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B6A9F" w14:textId="77777777" w:rsidR="00975267" w:rsidRDefault="00975267" w:rsidP="00975267">
      <w:pPr>
        <w:autoSpaceDE/>
        <w:autoSpaceDN/>
        <w:spacing w:line="276" w:lineRule="auto"/>
        <w:jc w:val="right"/>
        <w:rPr>
          <w:rFonts w:ascii="Arial" w:eastAsiaTheme="minorHAnsi" w:hAnsi="Arial" w:cs="Arial"/>
          <w:b/>
          <w:sz w:val="22"/>
          <w:szCs w:val="22"/>
          <w:lang w:eastAsia="en-US"/>
        </w:rPr>
      </w:pPr>
    </w:p>
    <w:p w14:paraId="3168E6CF" w14:textId="0EFDF9EE" w:rsidR="00B86FD3" w:rsidRDefault="00B86FD3" w:rsidP="00335CD8">
      <w:pPr>
        <w:autoSpaceDE/>
        <w:autoSpaceDN/>
        <w:spacing w:line="276" w:lineRule="auto"/>
        <w:jc w:val="center"/>
        <w:rPr>
          <w:rFonts w:ascii="Arial" w:eastAsiaTheme="minorHAnsi" w:hAnsi="Arial" w:cs="Arial"/>
          <w:b/>
          <w:sz w:val="22"/>
          <w:szCs w:val="22"/>
          <w:lang w:eastAsia="en-US"/>
        </w:rPr>
      </w:pPr>
      <w:r>
        <w:rPr>
          <w:rFonts w:ascii="Arial" w:eastAsiaTheme="minorHAnsi" w:hAnsi="Arial" w:cs="Arial"/>
          <w:b/>
          <w:sz w:val="22"/>
          <w:szCs w:val="22"/>
          <w:lang w:eastAsia="en-US"/>
        </w:rPr>
        <w:t>4 MEDIO UNIDAD 0</w:t>
      </w:r>
    </w:p>
    <w:p w14:paraId="28B64987" w14:textId="4D28CDB8" w:rsidR="00930BA0" w:rsidRDefault="00975267" w:rsidP="00335CD8">
      <w:pPr>
        <w:autoSpaceDE/>
        <w:autoSpaceDN/>
        <w:spacing w:line="276" w:lineRule="auto"/>
        <w:jc w:val="center"/>
        <w:rPr>
          <w:rFonts w:ascii="Arial" w:eastAsiaTheme="minorHAnsi" w:hAnsi="Arial" w:cs="Arial"/>
          <w:b/>
          <w:sz w:val="22"/>
          <w:szCs w:val="22"/>
          <w:lang w:eastAsia="en-US"/>
        </w:rPr>
      </w:pPr>
      <w:r>
        <w:rPr>
          <w:rFonts w:ascii="Arial" w:eastAsiaTheme="minorHAnsi" w:hAnsi="Arial" w:cs="Arial"/>
          <w:b/>
          <w:sz w:val="22"/>
          <w:szCs w:val="22"/>
          <w:lang w:eastAsia="en-US"/>
        </w:rPr>
        <w:t xml:space="preserve">GUÌA DE </w:t>
      </w:r>
      <w:r w:rsidR="00335CD8">
        <w:rPr>
          <w:rFonts w:ascii="Arial" w:eastAsiaTheme="minorHAnsi" w:hAnsi="Arial" w:cs="Arial"/>
          <w:b/>
          <w:sz w:val="22"/>
          <w:szCs w:val="22"/>
          <w:lang w:eastAsia="en-US"/>
        </w:rPr>
        <w:t xml:space="preserve">HISTORIA, GEOGRAFÍA </w:t>
      </w:r>
      <w:r w:rsidR="00B86FD3">
        <w:rPr>
          <w:rFonts w:ascii="Arial" w:eastAsiaTheme="minorHAnsi" w:hAnsi="Arial" w:cs="Arial"/>
          <w:b/>
          <w:sz w:val="22"/>
          <w:szCs w:val="22"/>
          <w:lang w:eastAsia="en-US"/>
        </w:rPr>
        <w:t>Y</w:t>
      </w:r>
      <w:r w:rsidR="00335CD8">
        <w:rPr>
          <w:rFonts w:ascii="Arial" w:eastAsiaTheme="minorHAnsi" w:hAnsi="Arial" w:cs="Arial"/>
          <w:b/>
          <w:sz w:val="22"/>
          <w:szCs w:val="22"/>
          <w:lang w:eastAsia="en-US"/>
        </w:rPr>
        <w:t xml:space="preserve"> CIENCIAS SOCIALES</w:t>
      </w:r>
    </w:p>
    <w:p w14:paraId="742F8BDE" w14:textId="67DEFCCA" w:rsidR="00335CD8" w:rsidRDefault="00335CD8" w:rsidP="00335CD8">
      <w:pPr>
        <w:autoSpaceDE/>
        <w:autoSpaceDN/>
        <w:spacing w:line="276" w:lineRule="auto"/>
        <w:jc w:val="center"/>
        <w:rPr>
          <w:rFonts w:ascii="Arial" w:eastAsiaTheme="minorHAnsi" w:hAnsi="Arial" w:cs="Arial"/>
          <w:b/>
          <w:sz w:val="22"/>
          <w:szCs w:val="22"/>
          <w:lang w:eastAsia="en-US"/>
        </w:rPr>
      </w:pPr>
      <w:r>
        <w:rPr>
          <w:rFonts w:ascii="Arial" w:eastAsiaTheme="minorHAnsi" w:hAnsi="Arial" w:cs="Arial"/>
          <w:b/>
          <w:sz w:val="22"/>
          <w:szCs w:val="22"/>
          <w:lang w:eastAsia="en-US"/>
        </w:rPr>
        <w:t>TEMA:</w:t>
      </w:r>
      <w:r w:rsidR="0033456B">
        <w:rPr>
          <w:rFonts w:ascii="Arial" w:eastAsiaTheme="minorHAnsi" w:hAnsi="Arial" w:cs="Arial"/>
          <w:b/>
          <w:sz w:val="22"/>
          <w:szCs w:val="22"/>
          <w:lang w:eastAsia="en-US"/>
        </w:rPr>
        <w:t xml:space="preserve"> </w:t>
      </w:r>
      <w:r w:rsidR="009D4A55">
        <w:rPr>
          <w:rFonts w:ascii="Arial" w:eastAsiaTheme="minorHAnsi" w:hAnsi="Arial" w:cs="Arial"/>
          <w:b/>
          <w:sz w:val="22"/>
          <w:szCs w:val="22"/>
          <w:lang w:eastAsia="en-US"/>
        </w:rPr>
        <w:t>LA REFORMA AGRARIA</w:t>
      </w:r>
    </w:p>
    <w:p w14:paraId="5F15BCF5" w14:textId="77777777" w:rsidR="00930BA0" w:rsidRDefault="00930BA0" w:rsidP="00930BA0">
      <w:pPr>
        <w:autoSpaceDE/>
        <w:autoSpaceDN/>
        <w:spacing w:line="276" w:lineRule="auto"/>
        <w:rPr>
          <w:rFonts w:ascii="Arial" w:eastAsiaTheme="minorHAnsi" w:hAnsi="Arial" w:cs="Arial"/>
          <w:b/>
          <w:sz w:val="22"/>
          <w:szCs w:val="22"/>
          <w:lang w:eastAsia="en-US"/>
        </w:rPr>
      </w:pPr>
    </w:p>
    <w:p w14:paraId="5FFEDFD7" w14:textId="77777777" w:rsidR="00975267" w:rsidRPr="00930BA0" w:rsidRDefault="00975267" w:rsidP="00930BA0">
      <w:pPr>
        <w:autoSpaceDE/>
        <w:autoSpaceDN/>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p>
    <w:tbl>
      <w:tblPr>
        <w:tblStyle w:val="Tablaconcuadrcula"/>
        <w:tblW w:w="9322" w:type="dxa"/>
        <w:tblLook w:val="04A0" w:firstRow="1" w:lastRow="0" w:firstColumn="1" w:lastColumn="0" w:noHBand="0" w:noVBand="1"/>
      </w:tblPr>
      <w:tblGrid>
        <w:gridCol w:w="825"/>
        <w:gridCol w:w="1134"/>
        <w:gridCol w:w="1566"/>
        <w:gridCol w:w="978"/>
        <w:gridCol w:w="1559"/>
        <w:gridCol w:w="1134"/>
        <w:gridCol w:w="1087"/>
        <w:gridCol w:w="1039"/>
      </w:tblGrid>
      <w:tr w:rsidR="00930BA0" w:rsidRPr="00126F8D" w14:paraId="29477D4F" w14:textId="77777777" w:rsidTr="000761C5">
        <w:tc>
          <w:tcPr>
            <w:tcW w:w="1959" w:type="dxa"/>
            <w:gridSpan w:val="2"/>
          </w:tcPr>
          <w:p w14:paraId="4FDE16F8" w14:textId="77777777" w:rsidR="00930BA0" w:rsidRPr="00126F8D" w:rsidRDefault="00930BA0" w:rsidP="000761C5">
            <w:pPr>
              <w:autoSpaceDE/>
              <w:autoSpaceDN/>
              <w:spacing w:line="276" w:lineRule="auto"/>
              <w:rPr>
                <w:rFonts w:asciiTheme="minorHAnsi" w:eastAsiaTheme="minorHAnsi" w:hAnsiTheme="minorHAnsi" w:cstheme="minorHAnsi"/>
                <w:b/>
                <w:color w:val="FF0000"/>
                <w:sz w:val="22"/>
                <w:szCs w:val="22"/>
                <w:lang w:eastAsia="en-US"/>
              </w:rPr>
            </w:pPr>
            <w:r w:rsidRPr="00126F8D">
              <w:rPr>
                <w:rFonts w:asciiTheme="minorHAnsi" w:eastAsiaTheme="minorHAnsi" w:hAnsiTheme="minorHAnsi" w:cstheme="minorHAnsi"/>
                <w:b/>
                <w:sz w:val="22"/>
                <w:szCs w:val="22"/>
                <w:lang w:eastAsia="en-US"/>
              </w:rPr>
              <w:t>Nombre alumno(a)</w:t>
            </w:r>
          </w:p>
        </w:tc>
        <w:tc>
          <w:tcPr>
            <w:tcW w:w="4103" w:type="dxa"/>
            <w:gridSpan w:val="3"/>
          </w:tcPr>
          <w:p w14:paraId="1623F619" w14:textId="77777777" w:rsidR="00930BA0" w:rsidRPr="00126F8D" w:rsidRDefault="00930BA0" w:rsidP="000761C5">
            <w:pPr>
              <w:autoSpaceDE/>
              <w:autoSpaceDN/>
              <w:spacing w:line="276" w:lineRule="auto"/>
              <w:jc w:val="center"/>
              <w:rPr>
                <w:rFonts w:asciiTheme="minorHAnsi" w:eastAsiaTheme="minorHAnsi" w:hAnsiTheme="minorHAnsi" w:cstheme="minorHAnsi"/>
                <w:b/>
                <w:color w:val="FF0000"/>
                <w:sz w:val="22"/>
                <w:szCs w:val="22"/>
                <w:lang w:eastAsia="en-US"/>
              </w:rPr>
            </w:pPr>
          </w:p>
        </w:tc>
        <w:tc>
          <w:tcPr>
            <w:tcW w:w="1134" w:type="dxa"/>
          </w:tcPr>
          <w:p w14:paraId="7CA4D3ED" w14:textId="77777777" w:rsidR="00930BA0" w:rsidRPr="00126F8D" w:rsidRDefault="00930BA0" w:rsidP="000761C5">
            <w:pPr>
              <w:autoSpaceDE/>
              <w:autoSpaceDN/>
              <w:spacing w:line="276" w:lineRule="auto"/>
              <w:jc w:val="center"/>
              <w:rPr>
                <w:rFonts w:asciiTheme="minorHAnsi" w:eastAsiaTheme="minorHAnsi" w:hAnsiTheme="minorHAnsi" w:cstheme="minorHAnsi"/>
                <w:b/>
                <w:color w:val="FF0000"/>
                <w:sz w:val="22"/>
                <w:szCs w:val="22"/>
                <w:lang w:eastAsia="en-US"/>
              </w:rPr>
            </w:pPr>
            <w:r w:rsidRPr="00126F8D">
              <w:rPr>
                <w:rFonts w:asciiTheme="minorHAnsi" w:eastAsiaTheme="minorHAnsi" w:hAnsiTheme="minorHAnsi" w:cstheme="minorHAnsi"/>
                <w:b/>
                <w:sz w:val="22"/>
                <w:szCs w:val="22"/>
                <w:lang w:eastAsia="en-US"/>
              </w:rPr>
              <w:t>Curso</w:t>
            </w:r>
            <w:r>
              <w:rPr>
                <w:rFonts w:asciiTheme="minorHAnsi" w:eastAsiaTheme="minorHAnsi" w:hAnsiTheme="minorHAnsi" w:cstheme="minorHAnsi"/>
                <w:b/>
                <w:sz w:val="22"/>
                <w:szCs w:val="22"/>
                <w:lang w:eastAsia="en-US"/>
              </w:rPr>
              <w:t>:</w:t>
            </w:r>
          </w:p>
        </w:tc>
        <w:tc>
          <w:tcPr>
            <w:tcW w:w="2126" w:type="dxa"/>
            <w:gridSpan w:val="2"/>
          </w:tcPr>
          <w:p w14:paraId="5A6329CD" w14:textId="77777777" w:rsidR="00930BA0" w:rsidRPr="00126F8D" w:rsidRDefault="00930BA0" w:rsidP="000761C5">
            <w:pPr>
              <w:autoSpaceDE/>
              <w:autoSpaceDN/>
              <w:spacing w:line="276" w:lineRule="auto"/>
              <w:jc w:val="center"/>
              <w:rPr>
                <w:rFonts w:asciiTheme="minorHAnsi" w:eastAsiaTheme="minorHAnsi" w:hAnsiTheme="minorHAnsi" w:cstheme="minorHAnsi"/>
                <w:b/>
                <w:color w:val="FF0000"/>
                <w:sz w:val="22"/>
                <w:szCs w:val="22"/>
                <w:lang w:eastAsia="en-US"/>
              </w:rPr>
            </w:pPr>
          </w:p>
        </w:tc>
      </w:tr>
      <w:tr w:rsidR="00930BA0" w:rsidRPr="00A6684B" w14:paraId="65FAFCC5" w14:textId="77777777" w:rsidTr="000761C5">
        <w:tc>
          <w:tcPr>
            <w:tcW w:w="825" w:type="dxa"/>
          </w:tcPr>
          <w:p w14:paraId="369EFF64" w14:textId="77777777" w:rsidR="00930BA0" w:rsidRPr="00A6684B" w:rsidRDefault="00930BA0" w:rsidP="000761C5">
            <w:pPr>
              <w:autoSpaceDE/>
              <w:autoSpaceDN/>
              <w:spacing w:line="276" w:lineRule="auto"/>
              <w:rPr>
                <w:rFonts w:asciiTheme="minorHAnsi" w:eastAsiaTheme="minorHAnsi" w:hAnsiTheme="minorHAnsi" w:cstheme="minorHAnsi"/>
                <w:b/>
                <w:lang w:eastAsia="en-US"/>
              </w:rPr>
            </w:pPr>
            <w:r w:rsidRPr="00A6684B">
              <w:rPr>
                <w:rFonts w:asciiTheme="minorHAnsi" w:eastAsiaTheme="minorHAnsi" w:hAnsiTheme="minorHAnsi" w:cstheme="minorHAnsi"/>
                <w:b/>
                <w:lang w:eastAsia="en-US"/>
              </w:rPr>
              <w:t xml:space="preserve">Fecha:   </w:t>
            </w:r>
          </w:p>
        </w:tc>
        <w:tc>
          <w:tcPr>
            <w:tcW w:w="1134" w:type="dxa"/>
          </w:tcPr>
          <w:p w14:paraId="0CB861F1" w14:textId="77777777" w:rsidR="00930BA0" w:rsidRPr="00A6684B" w:rsidRDefault="00930BA0" w:rsidP="000761C5">
            <w:pPr>
              <w:autoSpaceDE/>
              <w:autoSpaceDN/>
              <w:spacing w:line="276" w:lineRule="auto"/>
              <w:rPr>
                <w:rFonts w:asciiTheme="minorHAnsi" w:eastAsiaTheme="minorHAnsi" w:hAnsiTheme="minorHAnsi" w:cstheme="minorHAnsi"/>
                <w:b/>
                <w:lang w:eastAsia="en-US"/>
              </w:rPr>
            </w:pPr>
          </w:p>
        </w:tc>
        <w:tc>
          <w:tcPr>
            <w:tcW w:w="1566" w:type="dxa"/>
          </w:tcPr>
          <w:p w14:paraId="18922063" w14:textId="77777777" w:rsidR="00930BA0" w:rsidRPr="00A6684B" w:rsidRDefault="00930BA0" w:rsidP="000761C5">
            <w:pPr>
              <w:autoSpaceDE/>
              <w:autoSpaceDN/>
              <w:spacing w:line="276" w:lineRule="auto"/>
              <w:jc w:val="center"/>
              <w:rPr>
                <w:rFonts w:asciiTheme="minorHAnsi" w:eastAsiaTheme="minorHAnsi" w:hAnsiTheme="minorHAnsi" w:cstheme="minorHAnsi"/>
                <w:b/>
                <w:lang w:eastAsia="en-US"/>
              </w:rPr>
            </w:pPr>
            <w:r w:rsidRPr="00A6684B">
              <w:rPr>
                <w:rFonts w:asciiTheme="minorHAnsi" w:eastAsiaTheme="minorHAnsi" w:hAnsiTheme="minorHAnsi" w:cstheme="minorHAnsi"/>
                <w:b/>
                <w:lang w:eastAsia="en-US"/>
              </w:rPr>
              <w:t>Puntaje Ideal</w:t>
            </w:r>
            <w:r>
              <w:rPr>
                <w:rFonts w:asciiTheme="minorHAnsi" w:eastAsiaTheme="minorHAnsi" w:hAnsiTheme="minorHAnsi" w:cstheme="minorHAnsi"/>
                <w:b/>
                <w:lang w:eastAsia="en-US"/>
              </w:rPr>
              <w:t>:</w:t>
            </w:r>
          </w:p>
        </w:tc>
        <w:tc>
          <w:tcPr>
            <w:tcW w:w="978" w:type="dxa"/>
          </w:tcPr>
          <w:p w14:paraId="38F13488" w14:textId="7B52DAA8" w:rsidR="00930BA0" w:rsidRPr="00A6684B" w:rsidRDefault="00296E97" w:rsidP="000761C5">
            <w:pPr>
              <w:autoSpaceDE/>
              <w:autoSpaceDN/>
              <w:spacing w:line="276" w:lineRule="auto"/>
              <w:jc w:val="center"/>
              <w:rPr>
                <w:rFonts w:asciiTheme="minorHAnsi" w:eastAsiaTheme="minorHAnsi" w:hAnsiTheme="minorHAnsi" w:cstheme="minorHAnsi"/>
                <w:b/>
                <w:lang w:eastAsia="en-US"/>
              </w:rPr>
            </w:pPr>
            <w:r>
              <w:rPr>
                <w:rFonts w:asciiTheme="minorHAnsi" w:eastAsiaTheme="minorHAnsi" w:hAnsiTheme="minorHAnsi" w:cstheme="minorHAnsi"/>
                <w:b/>
                <w:lang w:eastAsia="en-US"/>
              </w:rPr>
              <w:t>26</w:t>
            </w:r>
            <w:bookmarkStart w:id="0" w:name="_GoBack"/>
            <w:bookmarkEnd w:id="0"/>
          </w:p>
        </w:tc>
        <w:tc>
          <w:tcPr>
            <w:tcW w:w="1559" w:type="dxa"/>
          </w:tcPr>
          <w:p w14:paraId="18791296" w14:textId="77777777" w:rsidR="00930BA0" w:rsidRPr="00A6684B" w:rsidRDefault="00930BA0" w:rsidP="000761C5">
            <w:pPr>
              <w:autoSpaceDE/>
              <w:autoSpaceDN/>
              <w:spacing w:line="276" w:lineRule="auto"/>
              <w:jc w:val="center"/>
              <w:rPr>
                <w:rFonts w:asciiTheme="minorHAnsi" w:eastAsiaTheme="minorHAnsi" w:hAnsiTheme="minorHAnsi" w:cstheme="minorHAnsi"/>
                <w:b/>
                <w:lang w:eastAsia="en-US"/>
              </w:rPr>
            </w:pPr>
            <w:r>
              <w:rPr>
                <w:rFonts w:asciiTheme="minorHAnsi" w:eastAsiaTheme="minorHAnsi" w:hAnsiTheme="minorHAnsi" w:cstheme="minorHAnsi"/>
                <w:b/>
                <w:lang w:eastAsia="en-US"/>
              </w:rPr>
              <w:t xml:space="preserve">     </w:t>
            </w:r>
            <w:r w:rsidRPr="00A6684B">
              <w:rPr>
                <w:rFonts w:asciiTheme="minorHAnsi" w:eastAsiaTheme="minorHAnsi" w:hAnsiTheme="minorHAnsi" w:cstheme="minorHAnsi"/>
                <w:b/>
                <w:lang w:eastAsia="en-US"/>
              </w:rPr>
              <w:t>Puntaje Real</w:t>
            </w:r>
            <w:r>
              <w:rPr>
                <w:rFonts w:asciiTheme="minorHAnsi" w:eastAsiaTheme="minorHAnsi" w:hAnsiTheme="minorHAnsi" w:cstheme="minorHAnsi"/>
                <w:b/>
                <w:lang w:eastAsia="en-US"/>
              </w:rPr>
              <w:t>:</w:t>
            </w:r>
          </w:p>
        </w:tc>
        <w:tc>
          <w:tcPr>
            <w:tcW w:w="1134" w:type="dxa"/>
          </w:tcPr>
          <w:p w14:paraId="77CABB69" w14:textId="77777777" w:rsidR="00930BA0" w:rsidRPr="00A6684B" w:rsidRDefault="00930BA0" w:rsidP="000761C5">
            <w:pPr>
              <w:autoSpaceDE/>
              <w:autoSpaceDN/>
              <w:spacing w:line="276" w:lineRule="auto"/>
              <w:jc w:val="center"/>
              <w:rPr>
                <w:rFonts w:asciiTheme="minorHAnsi" w:eastAsiaTheme="minorHAnsi" w:hAnsiTheme="minorHAnsi" w:cstheme="minorHAnsi"/>
                <w:b/>
                <w:lang w:eastAsia="en-US"/>
              </w:rPr>
            </w:pPr>
          </w:p>
        </w:tc>
        <w:tc>
          <w:tcPr>
            <w:tcW w:w="1087" w:type="dxa"/>
          </w:tcPr>
          <w:p w14:paraId="3784B0D1" w14:textId="77777777" w:rsidR="00930BA0" w:rsidRPr="00A6684B" w:rsidRDefault="00930BA0" w:rsidP="000761C5">
            <w:pPr>
              <w:autoSpaceDE/>
              <w:autoSpaceDN/>
              <w:spacing w:line="276" w:lineRule="auto"/>
              <w:jc w:val="center"/>
              <w:rPr>
                <w:rFonts w:asciiTheme="minorHAnsi" w:eastAsiaTheme="minorHAnsi" w:hAnsiTheme="minorHAnsi" w:cstheme="minorHAnsi"/>
                <w:b/>
                <w:lang w:eastAsia="en-US"/>
              </w:rPr>
            </w:pPr>
            <w:r>
              <w:rPr>
                <w:rFonts w:asciiTheme="minorHAnsi" w:eastAsiaTheme="minorHAnsi" w:hAnsiTheme="minorHAnsi" w:cstheme="minorHAnsi"/>
                <w:b/>
                <w:lang w:eastAsia="en-US"/>
              </w:rPr>
              <w:t xml:space="preserve">         </w:t>
            </w:r>
            <w:r w:rsidRPr="00A6684B">
              <w:rPr>
                <w:rFonts w:asciiTheme="minorHAnsi" w:eastAsiaTheme="minorHAnsi" w:hAnsiTheme="minorHAnsi" w:cstheme="minorHAnsi"/>
                <w:b/>
                <w:lang w:eastAsia="en-US"/>
              </w:rPr>
              <w:t>Nota</w:t>
            </w:r>
            <w:r>
              <w:rPr>
                <w:rFonts w:asciiTheme="minorHAnsi" w:eastAsiaTheme="minorHAnsi" w:hAnsiTheme="minorHAnsi" w:cstheme="minorHAnsi"/>
                <w:b/>
                <w:lang w:eastAsia="en-US"/>
              </w:rPr>
              <w:t>:</w:t>
            </w:r>
          </w:p>
        </w:tc>
        <w:tc>
          <w:tcPr>
            <w:tcW w:w="1039" w:type="dxa"/>
          </w:tcPr>
          <w:p w14:paraId="78801D8F" w14:textId="77777777" w:rsidR="00930BA0" w:rsidRPr="00A6684B" w:rsidRDefault="00930BA0" w:rsidP="000761C5">
            <w:pPr>
              <w:autoSpaceDE/>
              <w:autoSpaceDN/>
              <w:spacing w:line="276" w:lineRule="auto"/>
              <w:jc w:val="center"/>
              <w:rPr>
                <w:rFonts w:asciiTheme="minorHAnsi" w:eastAsiaTheme="minorHAnsi" w:hAnsiTheme="minorHAnsi" w:cstheme="minorHAnsi"/>
                <w:b/>
                <w:color w:val="FF0000"/>
                <w:lang w:eastAsia="en-US"/>
              </w:rPr>
            </w:pPr>
          </w:p>
        </w:tc>
      </w:tr>
    </w:tbl>
    <w:p w14:paraId="68BFFB4A" w14:textId="77777777" w:rsidR="00D56097" w:rsidRDefault="00D56097" w:rsidP="001408A8">
      <w:pPr>
        <w:jc w:val="both"/>
        <w:rPr>
          <w:rFonts w:ascii="Arial" w:hAnsi="Arial" w:cs="Arial"/>
          <w:b/>
          <w:i/>
          <w:sz w:val="18"/>
          <w:szCs w:val="18"/>
        </w:rPr>
      </w:pPr>
    </w:p>
    <w:p w14:paraId="28182B0A" w14:textId="77777777" w:rsidR="00930BA0" w:rsidRDefault="00930BA0" w:rsidP="001408A8">
      <w:pPr>
        <w:jc w:val="both"/>
        <w:rPr>
          <w:rFonts w:ascii="Arial" w:hAnsi="Arial" w:cs="Arial"/>
          <w:b/>
          <w:i/>
          <w:sz w:val="18"/>
          <w:szCs w:val="18"/>
        </w:rPr>
      </w:pPr>
    </w:p>
    <w:tbl>
      <w:tblPr>
        <w:tblStyle w:val="Tablaconcuadrcula"/>
        <w:tblW w:w="9351" w:type="dxa"/>
        <w:tblLook w:val="04A0" w:firstRow="1" w:lastRow="0" w:firstColumn="1" w:lastColumn="0" w:noHBand="0" w:noVBand="1"/>
      </w:tblPr>
      <w:tblGrid>
        <w:gridCol w:w="3107"/>
        <w:gridCol w:w="6244"/>
      </w:tblGrid>
      <w:tr w:rsidR="002C00F3" w14:paraId="44597A5E" w14:textId="77777777" w:rsidTr="00D3236D">
        <w:trPr>
          <w:trHeight w:val="409"/>
        </w:trPr>
        <w:tc>
          <w:tcPr>
            <w:tcW w:w="3107" w:type="dxa"/>
          </w:tcPr>
          <w:p w14:paraId="583B3328" w14:textId="77777777" w:rsidR="002C00F3" w:rsidRDefault="002C00F3" w:rsidP="00D3236D">
            <w:pPr>
              <w:autoSpaceDE/>
              <w:autoSpaceDN/>
              <w:spacing w:after="200" w:line="276"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Aprendizajes esperados</w:t>
            </w:r>
          </w:p>
        </w:tc>
        <w:tc>
          <w:tcPr>
            <w:tcW w:w="6244" w:type="dxa"/>
          </w:tcPr>
          <w:p w14:paraId="72265A0C" w14:textId="77777777" w:rsidR="002C00F3" w:rsidRDefault="002C00F3" w:rsidP="00D3236D">
            <w:pPr>
              <w:autoSpaceDE/>
              <w:autoSpaceDN/>
              <w:spacing w:after="200" w:line="276"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Comprender el proceso histórico correspondiente a las transformaciones estructurales de la 2° mitad del siglo veinte.</w:t>
            </w:r>
          </w:p>
        </w:tc>
      </w:tr>
    </w:tbl>
    <w:p w14:paraId="4237DA5A" w14:textId="09335246" w:rsidR="00D56097" w:rsidRDefault="00D56097" w:rsidP="001408A8">
      <w:pPr>
        <w:jc w:val="both"/>
        <w:rPr>
          <w:rFonts w:ascii="Arial" w:hAnsi="Arial" w:cs="Arial"/>
          <w:b/>
          <w:i/>
          <w:sz w:val="18"/>
          <w:szCs w:val="18"/>
        </w:rPr>
      </w:pPr>
    </w:p>
    <w:tbl>
      <w:tblPr>
        <w:tblStyle w:val="Tablaconcuadrcula"/>
        <w:tblW w:w="9322" w:type="dxa"/>
        <w:tblLayout w:type="fixed"/>
        <w:tblLook w:val="04A0" w:firstRow="1" w:lastRow="0" w:firstColumn="1" w:lastColumn="0" w:noHBand="0" w:noVBand="1"/>
      </w:tblPr>
      <w:tblGrid>
        <w:gridCol w:w="2405"/>
        <w:gridCol w:w="992"/>
        <w:gridCol w:w="1276"/>
        <w:gridCol w:w="851"/>
        <w:gridCol w:w="992"/>
        <w:gridCol w:w="850"/>
        <w:gridCol w:w="709"/>
        <w:gridCol w:w="1247"/>
      </w:tblGrid>
      <w:tr w:rsidR="002C00F3" w:rsidRPr="00133C88" w14:paraId="1732B861" w14:textId="77777777" w:rsidTr="00D3236D">
        <w:trPr>
          <w:trHeight w:val="180"/>
        </w:trPr>
        <w:tc>
          <w:tcPr>
            <w:tcW w:w="2405" w:type="dxa"/>
            <w:vMerge w:val="restart"/>
          </w:tcPr>
          <w:p w14:paraId="2D5DD5CB" w14:textId="77777777" w:rsidR="002C00F3" w:rsidRPr="00133C88" w:rsidRDefault="002C00F3" w:rsidP="00D3236D">
            <w:pPr>
              <w:jc w:val="both"/>
              <w:rPr>
                <w:rFonts w:ascii="Arial" w:hAnsi="Arial" w:cs="Arial"/>
                <w:sz w:val="18"/>
                <w:szCs w:val="18"/>
              </w:rPr>
            </w:pPr>
          </w:p>
          <w:p w14:paraId="03DF92BC" w14:textId="77777777" w:rsidR="002C00F3" w:rsidRPr="00133C88" w:rsidRDefault="002C00F3" w:rsidP="00D3236D">
            <w:pPr>
              <w:jc w:val="both"/>
              <w:rPr>
                <w:rFonts w:ascii="Arial" w:hAnsi="Arial" w:cs="Arial"/>
                <w:sz w:val="18"/>
                <w:szCs w:val="18"/>
              </w:rPr>
            </w:pPr>
            <w:r w:rsidRPr="00133C88">
              <w:rPr>
                <w:rFonts w:ascii="Arial" w:hAnsi="Arial" w:cs="Arial"/>
                <w:sz w:val="18"/>
                <w:szCs w:val="18"/>
              </w:rPr>
              <w:t>OBJETIVOS</w:t>
            </w:r>
          </w:p>
        </w:tc>
        <w:tc>
          <w:tcPr>
            <w:tcW w:w="5670" w:type="dxa"/>
            <w:gridSpan w:val="6"/>
          </w:tcPr>
          <w:p w14:paraId="330CDC70" w14:textId="77777777" w:rsidR="002C00F3" w:rsidRPr="00133C88" w:rsidRDefault="002C00F3" w:rsidP="00D3236D">
            <w:pPr>
              <w:jc w:val="center"/>
              <w:rPr>
                <w:rFonts w:ascii="Arial" w:hAnsi="Arial" w:cs="Arial"/>
                <w:b/>
                <w:sz w:val="18"/>
                <w:szCs w:val="18"/>
              </w:rPr>
            </w:pPr>
            <w:r w:rsidRPr="00133C88">
              <w:rPr>
                <w:rFonts w:ascii="Arial" w:hAnsi="Arial" w:cs="Arial"/>
                <w:b/>
                <w:sz w:val="18"/>
                <w:szCs w:val="18"/>
              </w:rPr>
              <w:t>HABILIDADES</w:t>
            </w:r>
          </w:p>
        </w:tc>
        <w:tc>
          <w:tcPr>
            <w:tcW w:w="1247" w:type="dxa"/>
            <w:vMerge w:val="restart"/>
          </w:tcPr>
          <w:p w14:paraId="0F7179A0" w14:textId="77777777" w:rsidR="002C00F3" w:rsidRPr="00133C88" w:rsidRDefault="002C00F3" w:rsidP="00D3236D">
            <w:pPr>
              <w:rPr>
                <w:rFonts w:ascii="Arial" w:hAnsi="Arial" w:cs="Arial"/>
                <w:b/>
                <w:i/>
                <w:sz w:val="18"/>
                <w:szCs w:val="18"/>
              </w:rPr>
            </w:pPr>
            <w:r w:rsidRPr="00133C88">
              <w:rPr>
                <w:rFonts w:ascii="Arial" w:hAnsi="Arial" w:cs="Arial"/>
                <w:b/>
                <w:i/>
                <w:sz w:val="18"/>
                <w:szCs w:val="18"/>
              </w:rPr>
              <w:t xml:space="preserve">TOTAL </w:t>
            </w:r>
          </w:p>
          <w:p w14:paraId="0F53A6CD" w14:textId="77777777" w:rsidR="002C00F3" w:rsidRPr="00133C88" w:rsidRDefault="002C00F3" w:rsidP="00D3236D">
            <w:pPr>
              <w:rPr>
                <w:rFonts w:ascii="Arial" w:hAnsi="Arial" w:cs="Arial"/>
                <w:sz w:val="18"/>
                <w:szCs w:val="18"/>
              </w:rPr>
            </w:pPr>
            <w:r w:rsidRPr="00133C88">
              <w:rPr>
                <w:rFonts w:ascii="Arial" w:hAnsi="Arial" w:cs="Arial"/>
                <w:b/>
                <w:i/>
                <w:sz w:val="18"/>
                <w:szCs w:val="18"/>
              </w:rPr>
              <w:t>PUNTAJE</w:t>
            </w:r>
          </w:p>
        </w:tc>
      </w:tr>
      <w:tr w:rsidR="002C00F3" w:rsidRPr="00133C88" w14:paraId="3BAE47C6" w14:textId="77777777" w:rsidTr="00D3236D">
        <w:trPr>
          <w:trHeight w:val="225"/>
        </w:trPr>
        <w:tc>
          <w:tcPr>
            <w:tcW w:w="2405" w:type="dxa"/>
            <w:vMerge/>
          </w:tcPr>
          <w:p w14:paraId="0FD813AB" w14:textId="77777777" w:rsidR="002C00F3" w:rsidRPr="00133C88" w:rsidRDefault="002C00F3" w:rsidP="00D3236D">
            <w:pPr>
              <w:jc w:val="both"/>
              <w:rPr>
                <w:rFonts w:ascii="Arial" w:hAnsi="Arial" w:cs="Arial"/>
                <w:sz w:val="18"/>
                <w:szCs w:val="18"/>
              </w:rPr>
            </w:pPr>
          </w:p>
        </w:tc>
        <w:tc>
          <w:tcPr>
            <w:tcW w:w="2268" w:type="dxa"/>
            <w:gridSpan w:val="2"/>
          </w:tcPr>
          <w:p w14:paraId="6F7743F6" w14:textId="77777777" w:rsidR="002C00F3" w:rsidRPr="00133C88" w:rsidRDefault="002C00F3" w:rsidP="00D3236D">
            <w:pPr>
              <w:jc w:val="center"/>
              <w:rPr>
                <w:rFonts w:ascii="Arial" w:hAnsi="Arial" w:cs="Arial"/>
                <w:b/>
                <w:i/>
                <w:color w:val="FF0000"/>
                <w:sz w:val="18"/>
                <w:szCs w:val="18"/>
              </w:rPr>
            </w:pPr>
            <w:r w:rsidRPr="00133C88">
              <w:rPr>
                <w:rFonts w:ascii="Arial" w:hAnsi="Arial" w:cs="Arial"/>
                <w:b/>
                <w:i/>
                <w:sz w:val="18"/>
                <w:szCs w:val="18"/>
              </w:rPr>
              <w:t>BÁSICAS:</w:t>
            </w:r>
          </w:p>
        </w:tc>
        <w:tc>
          <w:tcPr>
            <w:tcW w:w="1843" w:type="dxa"/>
            <w:gridSpan w:val="2"/>
          </w:tcPr>
          <w:p w14:paraId="4D772116" w14:textId="77777777" w:rsidR="002C00F3" w:rsidRPr="00133C88" w:rsidRDefault="002C00F3" w:rsidP="00D3236D">
            <w:pPr>
              <w:jc w:val="center"/>
              <w:rPr>
                <w:rFonts w:ascii="Arial" w:hAnsi="Arial" w:cs="Arial"/>
                <w:b/>
                <w:i/>
                <w:sz w:val="18"/>
                <w:szCs w:val="18"/>
              </w:rPr>
            </w:pPr>
            <w:r w:rsidRPr="00133C88">
              <w:rPr>
                <w:rFonts w:ascii="Arial" w:hAnsi="Arial" w:cs="Arial"/>
                <w:b/>
                <w:i/>
                <w:sz w:val="18"/>
                <w:szCs w:val="18"/>
              </w:rPr>
              <w:t>INTERMEDIAS</w:t>
            </w:r>
          </w:p>
        </w:tc>
        <w:tc>
          <w:tcPr>
            <w:tcW w:w="1559" w:type="dxa"/>
            <w:gridSpan w:val="2"/>
          </w:tcPr>
          <w:p w14:paraId="6E3D3868" w14:textId="77777777" w:rsidR="002C00F3" w:rsidRPr="00133C88" w:rsidRDefault="002C00F3" w:rsidP="00D3236D">
            <w:pPr>
              <w:jc w:val="center"/>
              <w:rPr>
                <w:rFonts w:ascii="Arial" w:hAnsi="Arial" w:cs="Arial"/>
                <w:b/>
                <w:i/>
                <w:sz w:val="18"/>
                <w:szCs w:val="18"/>
              </w:rPr>
            </w:pPr>
            <w:r w:rsidRPr="00133C88">
              <w:rPr>
                <w:rFonts w:ascii="Arial" w:hAnsi="Arial" w:cs="Arial"/>
                <w:b/>
                <w:i/>
                <w:sz w:val="18"/>
                <w:szCs w:val="18"/>
              </w:rPr>
              <w:t>AVANZADAS</w:t>
            </w:r>
          </w:p>
        </w:tc>
        <w:tc>
          <w:tcPr>
            <w:tcW w:w="1247" w:type="dxa"/>
            <w:vMerge/>
          </w:tcPr>
          <w:p w14:paraId="3DA9F1CE" w14:textId="77777777" w:rsidR="002C00F3" w:rsidRPr="00133C88" w:rsidRDefault="002C00F3" w:rsidP="00D3236D">
            <w:pPr>
              <w:rPr>
                <w:rFonts w:ascii="Arial" w:hAnsi="Arial" w:cs="Arial"/>
                <w:b/>
                <w:i/>
                <w:sz w:val="18"/>
                <w:szCs w:val="18"/>
              </w:rPr>
            </w:pPr>
          </w:p>
        </w:tc>
      </w:tr>
      <w:tr w:rsidR="002C00F3" w:rsidRPr="00133C88" w14:paraId="03670FDF" w14:textId="77777777" w:rsidTr="00D3236D">
        <w:tc>
          <w:tcPr>
            <w:tcW w:w="2405" w:type="dxa"/>
            <w:vMerge/>
          </w:tcPr>
          <w:p w14:paraId="28044BE6" w14:textId="77777777" w:rsidR="002C00F3" w:rsidRPr="00133C88" w:rsidRDefault="002C00F3" w:rsidP="00D3236D">
            <w:pPr>
              <w:jc w:val="both"/>
              <w:rPr>
                <w:rFonts w:ascii="Arial" w:hAnsi="Arial" w:cs="Arial"/>
                <w:sz w:val="18"/>
                <w:szCs w:val="18"/>
              </w:rPr>
            </w:pPr>
          </w:p>
        </w:tc>
        <w:tc>
          <w:tcPr>
            <w:tcW w:w="992" w:type="dxa"/>
          </w:tcPr>
          <w:p w14:paraId="47E08FA5" w14:textId="77777777" w:rsidR="002C00F3" w:rsidRPr="008E241D" w:rsidRDefault="002C00F3" w:rsidP="00D3236D">
            <w:pPr>
              <w:rPr>
                <w:rFonts w:ascii="Arial" w:hAnsi="Arial" w:cs="Arial"/>
                <w:sz w:val="16"/>
                <w:szCs w:val="16"/>
              </w:rPr>
            </w:pPr>
            <w:r w:rsidRPr="008E241D">
              <w:rPr>
                <w:rFonts w:ascii="Arial" w:hAnsi="Arial" w:cs="Arial"/>
                <w:sz w:val="16"/>
                <w:szCs w:val="16"/>
              </w:rPr>
              <w:t>CONOCE</w:t>
            </w:r>
          </w:p>
        </w:tc>
        <w:tc>
          <w:tcPr>
            <w:tcW w:w="1276" w:type="dxa"/>
          </w:tcPr>
          <w:p w14:paraId="0CF385A9" w14:textId="77777777" w:rsidR="002C00F3" w:rsidRPr="008E241D" w:rsidRDefault="002C00F3" w:rsidP="00D3236D">
            <w:pPr>
              <w:rPr>
                <w:rFonts w:ascii="Arial" w:hAnsi="Arial" w:cs="Arial"/>
                <w:sz w:val="16"/>
                <w:szCs w:val="16"/>
              </w:rPr>
            </w:pPr>
            <w:r w:rsidRPr="008E241D">
              <w:rPr>
                <w:rFonts w:ascii="Arial" w:hAnsi="Arial" w:cs="Arial"/>
                <w:sz w:val="16"/>
                <w:szCs w:val="16"/>
              </w:rPr>
              <w:t>COMPRENDE</w:t>
            </w:r>
          </w:p>
        </w:tc>
        <w:tc>
          <w:tcPr>
            <w:tcW w:w="851" w:type="dxa"/>
          </w:tcPr>
          <w:p w14:paraId="755B5A44" w14:textId="77777777" w:rsidR="002C00F3" w:rsidRPr="008E241D" w:rsidRDefault="002C00F3" w:rsidP="00D3236D">
            <w:pPr>
              <w:rPr>
                <w:rFonts w:ascii="Arial" w:hAnsi="Arial" w:cs="Arial"/>
                <w:sz w:val="16"/>
                <w:szCs w:val="16"/>
              </w:rPr>
            </w:pPr>
            <w:r w:rsidRPr="008E241D">
              <w:rPr>
                <w:rFonts w:ascii="Arial" w:hAnsi="Arial" w:cs="Arial"/>
                <w:sz w:val="16"/>
                <w:szCs w:val="16"/>
              </w:rPr>
              <w:t>APLICA</w:t>
            </w:r>
          </w:p>
        </w:tc>
        <w:tc>
          <w:tcPr>
            <w:tcW w:w="992" w:type="dxa"/>
          </w:tcPr>
          <w:p w14:paraId="4CA2D38B" w14:textId="77777777" w:rsidR="002C00F3" w:rsidRPr="008E241D" w:rsidRDefault="002C00F3" w:rsidP="00D3236D">
            <w:pPr>
              <w:rPr>
                <w:rFonts w:ascii="Arial" w:hAnsi="Arial" w:cs="Arial"/>
                <w:sz w:val="16"/>
                <w:szCs w:val="16"/>
              </w:rPr>
            </w:pPr>
            <w:r w:rsidRPr="008E241D">
              <w:rPr>
                <w:rFonts w:ascii="Arial" w:hAnsi="Arial" w:cs="Arial"/>
                <w:sz w:val="16"/>
                <w:szCs w:val="16"/>
              </w:rPr>
              <w:t>ANALIZA</w:t>
            </w:r>
          </w:p>
        </w:tc>
        <w:tc>
          <w:tcPr>
            <w:tcW w:w="850" w:type="dxa"/>
          </w:tcPr>
          <w:p w14:paraId="1D9A6A9E" w14:textId="77777777" w:rsidR="002C00F3" w:rsidRPr="008E241D" w:rsidRDefault="002C00F3" w:rsidP="00D3236D">
            <w:pPr>
              <w:rPr>
                <w:rFonts w:ascii="Arial" w:hAnsi="Arial" w:cs="Arial"/>
                <w:sz w:val="16"/>
                <w:szCs w:val="16"/>
              </w:rPr>
            </w:pPr>
            <w:r w:rsidRPr="008E241D">
              <w:rPr>
                <w:rFonts w:ascii="Arial" w:hAnsi="Arial" w:cs="Arial"/>
                <w:sz w:val="16"/>
                <w:szCs w:val="16"/>
              </w:rPr>
              <w:t>EVALUA</w:t>
            </w:r>
          </w:p>
        </w:tc>
        <w:tc>
          <w:tcPr>
            <w:tcW w:w="709" w:type="dxa"/>
          </w:tcPr>
          <w:p w14:paraId="47F8F12F" w14:textId="77777777" w:rsidR="002C00F3" w:rsidRPr="008E241D" w:rsidRDefault="002C00F3" w:rsidP="00D3236D">
            <w:pPr>
              <w:ind w:left="12"/>
              <w:rPr>
                <w:rFonts w:ascii="Arial" w:hAnsi="Arial" w:cs="Arial"/>
                <w:sz w:val="16"/>
                <w:szCs w:val="16"/>
              </w:rPr>
            </w:pPr>
            <w:r w:rsidRPr="008E241D">
              <w:rPr>
                <w:rFonts w:ascii="Arial" w:hAnsi="Arial" w:cs="Arial"/>
                <w:sz w:val="16"/>
                <w:szCs w:val="16"/>
              </w:rPr>
              <w:t>CREA</w:t>
            </w:r>
          </w:p>
        </w:tc>
        <w:tc>
          <w:tcPr>
            <w:tcW w:w="1247" w:type="dxa"/>
            <w:vMerge/>
          </w:tcPr>
          <w:p w14:paraId="34498459" w14:textId="77777777" w:rsidR="002C00F3" w:rsidRPr="00133C88" w:rsidRDefault="002C00F3" w:rsidP="00D3236D">
            <w:pPr>
              <w:rPr>
                <w:rFonts w:ascii="Arial" w:hAnsi="Arial" w:cs="Arial"/>
                <w:b/>
                <w:i/>
                <w:sz w:val="18"/>
                <w:szCs w:val="18"/>
              </w:rPr>
            </w:pPr>
          </w:p>
        </w:tc>
      </w:tr>
      <w:tr w:rsidR="002C00F3" w:rsidRPr="00133C88" w14:paraId="1A2BA954" w14:textId="77777777" w:rsidTr="00D3236D">
        <w:tc>
          <w:tcPr>
            <w:tcW w:w="2405" w:type="dxa"/>
          </w:tcPr>
          <w:p w14:paraId="23D880B5" w14:textId="3001E8C3" w:rsidR="002C00F3" w:rsidRPr="003A60C6" w:rsidRDefault="009D4A55" w:rsidP="009D4A55">
            <w:pPr>
              <w:jc w:val="both"/>
              <w:rPr>
                <w:rFonts w:asciiTheme="minorHAnsi" w:hAnsiTheme="minorHAnsi" w:cstheme="minorHAnsi"/>
                <w:sz w:val="24"/>
                <w:szCs w:val="24"/>
              </w:rPr>
            </w:pPr>
            <w:r w:rsidRPr="009D4A55">
              <w:rPr>
                <w:rFonts w:asciiTheme="minorHAnsi" w:hAnsiTheme="minorHAnsi" w:cstheme="minorHAnsi"/>
                <w:sz w:val="24"/>
                <w:szCs w:val="24"/>
              </w:rPr>
              <w:t>Identifican y caracterizan las distintas etapas que tuvo la reforma agraria en Chile entre 1962 y 1973.</w:t>
            </w:r>
          </w:p>
        </w:tc>
        <w:tc>
          <w:tcPr>
            <w:tcW w:w="992" w:type="dxa"/>
          </w:tcPr>
          <w:p w14:paraId="43CE570D" w14:textId="1A7E4D56" w:rsidR="002C00F3" w:rsidRPr="00D856D6" w:rsidRDefault="002C00F3" w:rsidP="00D3236D">
            <w:pPr>
              <w:rPr>
                <w:rFonts w:asciiTheme="minorHAnsi" w:hAnsiTheme="minorHAnsi" w:cstheme="minorHAnsi"/>
                <w:bCs/>
                <w:iCs/>
                <w:sz w:val="24"/>
                <w:szCs w:val="24"/>
              </w:rPr>
            </w:pPr>
          </w:p>
        </w:tc>
        <w:tc>
          <w:tcPr>
            <w:tcW w:w="1276" w:type="dxa"/>
          </w:tcPr>
          <w:p w14:paraId="5DEE6982" w14:textId="34EA3008" w:rsidR="002C00F3" w:rsidRPr="00D856D6" w:rsidRDefault="00A844EC" w:rsidP="00D3236D">
            <w:pPr>
              <w:jc w:val="both"/>
              <w:rPr>
                <w:rFonts w:asciiTheme="minorHAnsi" w:hAnsiTheme="minorHAnsi" w:cstheme="minorHAnsi"/>
                <w:bCs/>
                <w:iCs/>
                <w:sz w:val="24"/>
                <w:szCs w:val="24"/>
              </w:rPr>
            </w:pPr>
            <w:r>
              <w:rPr>
                <w:rFonts w:asciiTheme="minorHAnsi" w:hAnsiTheme="minorHAnsi" w:cstheme="minorHAnsi"/>
                <w:bCs/>
                <w:iCs/>
                <w:sz w:val="24"/>
                <w:szCs w:val="24"/>
              </w:rPr>
              <w:t>3</w:t>
            </w:r>
            <w:r w:rsidR="00B45C6E">
              <w:rPr>
                <w:rFonts w:asciiTheme="minorHAnsi" w:hAnsiTheme="minorHAnsi" w:cstheme="minorHAnsi"/>
                <w:bCs/>
                <w:iCs/>
                <w:sz w:val="24"/>
                <w:szCs w:val="24"/>
              </w:rPr>
              <w:t>, 5</w:t>
            </w:r>
          </w:p>
        </w:tc>
        <w:tc>
          <w:tcPr>
            <w:tcW w:w="851" w:type="dxa"/>
          </w:tcPr>
          <w:p w14:paraId="1E528DA0" w14:textId="71947FD0" w:rsidR="002C00F3" w:rsidRPr="00D856D6" w:rsidRDefault="002C00F3" w:rsidP="00D3236D">
            <w:pPr>
              <w:jc w:val="both"/>
              <w:rPr>
                <w:rFonts w:asciiTheme="minorHAnsi" w:hAnsiTheme="minorHAnsi" w:cstheme="minorHAnsi"/>
                <w:bCs/>
                <w:iCs/>
                <w:sz w:val="24"/>
                <w:szCs w:val="24"/>
              </w:rPr>
            </w:pPr>
          </w:p>
        </w:tc>
        <w:tc>
          <w:tcPr>
            <w:tcW w:w="992" w:type="dxa"/>
          </w:tcPr>
          <w:p w14:paraId="600FEE18" w14:textId="0D0CF6E0" w:rsidR="002C00F3" w:rsidRPr="00D856D6" w:rsidRDefault="00F8519A" w:rsidP="00D3236D">
            <w:pPr>
              <w:jc w:val="both"/>
              <w:rPr>
                <w:rFonts w:asciiTheme="minorHAnsi" w:hAnsiTheme="minorHAnsi" w:cstheme="minorHAnsi"/>
                <w:bCs/>
                <w:iCs/>
                <w:sz w:val="24"/>
                <w:szCs w:val="24"/>
              </w:rPr>
            </w:pPr>
            <w:r>
              <w:rPr>
                <w:rFonts w:asciiTheme="minorHAnsi" w:hAnsiTheme="minorHAnsi" w:cstheme="minorHAnsi"/>
                <w:bCs/>
                <w:iCs/>
                <w:sz w:val="24"/>
                <w:szCs w:val="24"/>
              </w:rPr>
              <w:t>6</w:t>
            </w:r>
          </w:p>
        </w:tc>
        <w:tc>
          <w:tcPr>
            <w:tcW w:w="850" w:type="dxa"/>
          </w:tcPr>
          <w:p w14:paraId="5E2DE6AF" w14:textId="6CC04344" w:rsidR="002C00F3" w:rsidRPr="00D856D6" w:rsidRDefault="00FB2621" w:rsidP="00D3236D">
            <w:pPr>
              <w:jc w:val="both"/>
              <w:rPr>
                <w:rFonts w:asciiTheme="minorHAnsi" w:hAnsiTheme="minorHAnsi" w:cstheme="minorHAnsi"/>
                <w:bCs/>
                <w:iCs/>
                <w:sz w:val="24"/>
                <w:szCs w:val="24"/>
              </w:rPr>
            </w:pPr>
            <w:r>
              <w:rPr>
                <w:rFonts w:asciiTheme="minorHAnsi" w:hAnsiTheme="minorHAnsi" w:cstheme="minorHAnsi"/>
                <w:bCs/>
                <w:iCs/>
                <w:sz w:val="24"/>
                <w:szCs w:val="24"/>
              </w:rPr>
              <w:t>8</w:t>
            </w:r>
          </w:p>
        </w:tc>
        <w:tc>
          <w:tcPr>
            <w:tcW w:w="709" w:type="dxa"/>
          </w:tcPr>
          <w:p w14:paraId="21F7AADB" w14:textId="77777777" w:rsidR="002C00F3" w:rsidRPr="00D856D6" w:rsidRDefault="002C00F3" w:rsidP="00D3236D">
            <w:pPr>
              <w:jc w:val="both"/>
              <w:rPr>
                <w:rFonts w:asciiTheme="minorHAnsi" w:hAnsiTheme="minorHAnsi" w:cstheme="minorHAnsi"/>
                <w:bCs/>
                <w:iCs/>
                <w:sz w:val="24"/>
                <w:szCs w:val="24"/>
              </w:rPr>
            </w:pPr>
          </w:p>
        </w:tc>
        <w:tc>
          <w:tcPr>
            <w:tcW w:w="1247" w:type="dxa"/>
          </w:tcPr>
          <w:p w14:paraId="356260E3" w14:textId="72EFB0E8" w:rsidR="002C00F3" w:rsidRPr="00D856D6" w:rsidRDefault="00FB2621" w:rsidP="00D3236D">
            <w:pPr>
              <w:jc w:val="both"/>
              <w:rPr>
                <w:rFonts w:asciiTheme="minorHAnsi" w:hAnsiTheme="minorHAnsi" w:cstheme="minorHAnsi"/>
                <w:bCs/>
                <w:iCs/>
                <w:sz w:val="24"/>
                <w:szCs w:val="24"/>
              </w:rPr>
            </w:pPr>
            <w:r>
              <w:rPr>
                <w:rFonts w:asciiTheme="minorHAnsi" w:hAnsiTheme="minorHAnsi" w:cstheme="minorHAnsi"/>
                <w:bCs/>
                <w:iCs/>
                <w:sz w:val="24"/>
                <w:szCs w:val="24"/>
              </w:rPr>
              <w:t>16</w:t>
            </w:r>
          </w:p>
        </w:tc>
      </w:tr>
      <w:tr w:rsidR="002C00F3" w:rsidRPr="00133C88" w14:paraId="028BC305" w14:textId="77777777" w:rsidTr="00D3236D">
        <w:tc>
          <w:tcPr>
            <w:tcW w:w="2405" w:type="dxa"/>
          </w:tcPr>
          <w:p w14:paraId="180BAC39" w14:textId="544B50A3" w:rsidR="002C00F3" w:rsidRPr="003A60C6" w:rsidRDefault="009D4A55" w:rsidP="00D3236D">
            <w:pPr>
              <w:jc w:val="both"/>
              <w:rPr>
                <w:rFonts w:asciiTheme="minorHAnsi" w:hAnsiTheme="minorHAnsi" w:cstheme="minorHAnsi"/>
                <w:sz w:val="24"/>
                <w:szCs w:val="24"/>
              </w:rPr>
            </w:pPr>
            <w:r w:rsidRPr="009D4A55">
              <w:rPr>
                <w:rFonts w:asciiTheme="minorHAnsi" w:hAnsiTheme="minorHAnsi" w:cstheme="minorHAnsi"/>
                <w:sz w:val="24"/>
                <w:szCs w:val="24"/>
              </w:rPr>
              <w:t>Describen, a partir de fuentes diversas, el contexto en el que se desarrolla la reforma agraria.</w:t>
            </w:r>
          </w:p>
        </w:tc>
        <w:tc>
          <w:tcPr>
            <w:tcW w:w="992" w:type="dxa"/>
          </w:tcPr>
          <w:p w14:paraId="12DABCBC" w14:textId="0BE45A8B" w:rsidR="002C00F3" w:rsidRPr="00D856D6" w:rsidRDefault="00D856D6" w:rsidP="00D3236D">
            <w:pPr>
              <w:rPr>
                <w:rFonts w:asciiTheme="minorHAnsi" w:hAnsiTheme="minorHAnsi" w:cstheme="minorHAnsi"/>
                <w:bCs/>
                <w:iCs/>
                <w:sz w:val="24"/>
                <w:szCs w:val="24"/>
              </w:rPr>
            </w:pPr>
            <w:r w:rsidRPr="00D856D6">
              <w:rPr>
                <w:rFonts w:asciiTheme="minorHAnsi" w:hAnsiTheme="minorHAnsi" w:cstheme="minorHAnsi"/>
                <w:bCs/>
                <w:iCs/>
                <w:sz w:val="24"/>
                <w:szCs w:val="24"/>
              </w:rPr>
              <w:t>1</w:t>
            </w:r>
            <w:r>
              <w:rPr>
                <w:rFonts w:asciiTheme="minorHAnsi" w:hAnsiTheme="minorHAnsi" w:cstheme="minorHAnsi"/>
                <w:bCs/>
                <w:iCs/>
                <w:sz w:val="24"/>
                <w:szCs w:val="24"/>
              </w:rPr>
              <w:t>, 2</w:t>
            </w:r>
          </w:p>
        </w:tc>
        <w:tc>
          <w:tcPr>
            <w:tcW w:w="1276" w:type="dxa"/>
          </w:tcPr>
          <w:p w14:paraId="6C872A59" w14:textId="7A69A991" w:rsidR="002C00F3" w:rsidRPr="00D856D6" w:rsidRDefault="00A844EC" w:rsidP="00D3236D">
            <w:pPr>
              <w:jc w:val="both"/>
              <w:rPr>
                <w:rFonts w:asciiTheme="minorHAnsi" w:hAnsiTheme="minorHAnsi" w:cstheme="minorHAnsi"/>
                <w:bCs/>
                <w:iCs/>
                <w:sz w:val="24"/>
                <w:szCs w:val="24"/>
              </w:rPr>
            </w:pPr>
            <w:r>
              <w:rPr>
                <w:rFonts w:asciiTheme="minorHAnsi" w:hAnsiTheme="minorHAnsi" w:cstheme="minorHAnsi"/>
                <w:bCs/>
                <w:iCs/>
                <w:sz w:val="24"/>
                <w:szCs w:val="24"/>
              </w:rPr>
              <w:t>4</w:t>
            </w:r>
          </w:p>
        </w:tc>
        <w:tc>
          <w:tcPr>
            <w:tcW w:w="851" w:type="dxa"/>
          </w:tcPr>
          <w:p w14:paraId="18707F10" w14:textId="55C6A80F" w:rsidR="002C00F3" w:rsidRPr="00D856D6" w:rsidRDefault="002C00F3" w:rsidP="00D3236D">
            <w:pPr>
              <w:rPr>
                <w:rFonts w:asciiTheme="minorHAnsi" w:hAnsiTheme="minorHAnsi" w:cstheme="minorHAnsi"/>
                <w:bCs/>
                <w:iCs/>
                <w:sz w:val="24"/>
                <w:szCs w:val="24"/>
              </w:rPr>
            </w:pPr>
          </w:p>
        </w:tc>
        <w:tc>
          <w:tcPr>
            <w:tcW w:w="992" w:type="dxa"/>
          </w:tcPr>
          <w:p w14:paraId="2EC73D7D" w14:textId="113FC073" w:rsidR="002C00F3" w:rsidRPr="00D856D6" w:rsidRDefault="002C00F3" w:rsidP="00D3236D">
            <w:pPr>
              <w:jc w:val="both"/>
              <w:rPr>
                <w:rFonts w:asciiTheme="minorHAnsi" w:hAnsiTheme="minorHAnsi" w:cstheme="minorHAnsi"/>
                <w:bCs/>
                <w:iCs/>
                <w:sz w:val="24"/>
                <w:szCs w:val="24"/>
              </w:rPr>
            </w:pPr>
          </w:p>
        </w:tc>
        <w:tc>
          <w:tcPr>
            <w:tcW w:w="850" w:type="dxa"/>
          </w:tcPr>
          <w:p w14:paraId="2C8EB27D" w14:textId="0ED8C1F8" w:rsidR="002C00F3" w:rsidRPr="00D856D6" w:rsidRDefault="00E6165E" w:rsidP="00D3236D">
            <w:pPr>
              <w:jc w:val="both"/>
              <w:rPr>
                <w:rFonts w:asciiTheme="minorHAnsi" w:hAnsiTheme="minorHAnsi" w:cstheme="minorHAnsi"/>
                <w:bCs/>
                <w:iCs/>
                <w:sz w:val="24"/>
                <w:szCs w:val="24"/>
              </w:rPr>
            </w:pPr>
            <w:r>
              <w:rPr>
                <w:rFonts w:asciiTheme="minorHAnsi" w:hAnsiTheme="minorHAnsi" w:cstheme="minorHAnsi"/>
                <w:bCs/>
                <w:iCs/>
                <w:sz w:val="24"/>
                <w:szCs w:val="24"/>
              </w:rPr>
              <w:t>7</w:t>
            </w:r>
          </w:p>
        </w:tc>
        <w:tc>
          <w:tcPr>
            <w:tcW w:w="709" w:type="dxa"/>
          </w:tcPr>
          <w:p w14:paraId="79622339" w14:textId="77777777" w:rsidR="002C00F3" w:rsidRPr="00D856D6" w:rsidRDefault="002C00F3" w:rsidP="00D3236D">
            <w:pPr>
              <w:jc w:val="both"/>
              <w:rPr>
                <w:rFonts w:asciiTheme="minorHAnsi" w:hAnsiTheme="minorHAnsi" w:cstheme="minorHAnsi"/>
                <w:bCs/>
                <w:iCs/>
                <w:sz w:val="24"/>
                <w:szCs w:val="24"/>
              </w:rPr>
            </w:pPr>
          </w:p>
        </w:tc>
        <w:tc>
          <w:tcPr>
            <w:tcW w:w="1247" w:type="dxa"/>
          </w:tcPr>
          <w:p w14:paraId="44EE3C4A" w14:textId="3CC10510" w:rsidR="002C00F3" w:rsidRPr="00D856D6" w:rsidRDefault="00FB2621" w:rsidP="00D3236D">
            <w:pPr>
              <w:jc w:val="both"/>
              <w:rPr>
                <w:rFonts w:asciiTheme="minorHAnsi" w:hAnsiTheme="minorHAnsi" w:cstheme="minorHAnsi"/>
                <w:bCs/>
                <w:iCs/>
                <w:sz w:val="24"/>
                <w:szCs w:val="24"/>
              </w:rPr>
            </w:pPr>
            <w:r>
              <w:rPr>
                <w:rFonts w:asciiTheme="minorHAnsi" w:hAnsiTheme="minorHAnsi" w:cstheme="minorHAnsi"/>
                <w:bCs/>
                <w:iCs/>
                <w:sz w:val="24"/>
                <w:szCs w:val="24"/>
              </w:rPr>
              <w:t>10</w:t>
            </w:r>
          </w:p>
        </w:tc>
      </w:tr>
      <w:tr w:rsidR="002C00F3" w:rsidRPr="00133C88" w14:paraId="1A1BDA5D" w14:textId="77777777" w:rsidTr="00D3236D">
        <w:tc>
          <w:tcPr>
            <w:tcW w:w="2405" w:type="dxa"/>
          </w:tcPr>
          <w:p w14:paraId="46C54C04" w14:textId="2B9EC6A3" w:rsidR="002C00F3" w:rsidRPr="003A60C6" w:rsidRDefault="002C00F3" w:rsidP="00D3236D">
            <w:pPr>
              <w:jc w:val="both"/>
              <w:rPr>
                <w:rFonts w:asciiTheme="minorHAnsi" w:hAnsiTheme="minorHAnsi" w:cstheme="minorHAnsi"/>
                <w:sz w:val="24"/>
                <w:szCs w:val="24"/>
              </w:rPr>
            </w:pPr>
          </w:p>
        </w:tc>
        <w:tc>
          <w:tcPr>
            <w:tcW w:w="992" w:type="dxa"/>
          </w:tcPr>
          <w:p w14:paraId="1A020DF3" w14:textId="28539C1B" w:rsidR="002C00F3" w:rsidRPr="00D856D6" w:rsidRDefault="002C00F3" w:rsidP="00D3236D">
            <w:pPr>
              <w:rPr>
                <w:rFonts w:asciiTheme="minorHAnsi" w:hAnsiTheme="minorHAnsi" w:cstheme="minorHAnsi"/>
                <w:bCs/>
                <w:iCs/>
                <w:sz w:val="24"/>
                <w:szCs w:val="24"/>
              </w:rPr>
            </w:pPr>
          </w:p>
        </w:tc>
        <w:tc>
          <w:tcPr>
            <w:tcW w:w="1276" w:type="dxa"/>
          </w:tcPr>
          <w:p w14:paraId="5BDDDB3F" w14:textId="34A490CB" w:rsidR="002C00F3" w:rsidRPr="00D856D6" w:rsidRDefault="002C00F3" w:rsidP="00D3236D">
            <w:pPr>
              <w:jc w:val="both"/>
              <w:rPr>
                <w:rFonts w:asciiTheme="minorHAnsi" w:hAnsiTheme="minorHAnsi" w:cstheme="minorHAnsi"/>
                <w:bCs/>
                <w:iCs/>
                <w:sz w:val="24"/>
                <w:szCs w:val="24"/>
              </w:rPr>
            </w:pPr>
          </w:p>
        </w:tc>
        <w:tc>
          <w:tcPr>
            <w:tcW w:w="851" w:type="dxa"/>
          </w:tcPr>
          <w:p w14:paraId="6930F406" w14:textId="77777777" w:rsidR="002C00F3" w:rsidRPr="00D856D6" w:rsidRDefault="002C00F3" w:rsidP="00D3236D">
            <w:pPr>
              <w:jc w:val="both"/>
              <w:rPr>
                <w:rFonts w:asciiTheme="minorHAnsi" w:hAnsiTheme="minorHAnsi" w:cstheme="minorHAnsi"/>
                <w:bCs/>
                <w:iCs/>
                <w:sz w:val="24"/>
                <w:szCs w:val="24"/>
              </w:rPr>
            </w:pPr>
          </w:p>
        </w:tc>
        <w:tc>
          <w:tcPr>
            <w:tcW w:w="992" w:type="dxa"/>
          </w:tcPr>
          <w:p w14:paraId="160E78DA" w14:textId="4BB3327C" w:rsidR="002C00F3" w:rsidRPr="00D856D6" w:rsidRDefault="002C00F3" w:rsidP="00D3236D">
            <w:pPr>
              <w:jc w:val="both"/>
              <w:rPr>
                <w:rFonts w:asciiTheme="minorHAnsi" w:hAnsiTheme="minorHAnsi" w:cstheme="minorHAnsi"/>
                <w:bCs/>
                <w:iCs/>
                <w:sz w:val="24"/>
                <w:szCs w:val="24"/>
              </w:rPr>
            </w:pPr>
          </w:p>
        </w:tc>
        <w:tc>
          <w:tcPr>
            <w:tcW w:w="850" w:type="dxa"/>
          </w:tcPr>
          <w:p w14:paraId="443F0189" w14:textId="6E9455F9" w:rsidR="002C00F3" w:rsidRPr="00D856D6" w:rsidRDefault="002C00F3" w:rsidP="00D3236D">
            <w:pPr>
              <w:jc w:val="both"/>
              <w:rPr>
                <w:rFonts w:asciiTheme="minorHAnsi" w:hAnsiTheme="minorHAnsi" w:cstheme="minorHAnsi"/>
                <w:bCs/>
                <w:iCs/>
                <w:sz w:val="24"/>
                <w:szCs w:val="24"/>
              </w:rPr>
            </w:pPr>
          </w:p>
        </w:tc>
        <w:tc>
          <w:tcPr>
            <w:tcW w:w="709" w:type="dxa"/>
          </w:tcPr>
          <w:p w14:paraId="402AC367" w14:textId="3C5BC657" w:rsidR="002C00F3" w:rsidRPr="00D856D6" w:rsidRDefault="002C00F3" w:rsidP="00D3236D">
            <w:pPr>
              <w:jc w:val="both"/>
              <w:rPr>
                <w:rFonts w:asciiTheme="minorHAnsi" w:hAnsiTheme="minorHAnsi" w:cstheme="minorHAnsi"/>
                <w:bCs/>
                <w:iCs/>
                <w:sz w:val="24"/>
                <w:szCs w:val="24"/>
              </w:rPr>
            </w:pPr>
          </w:p>
        </w:tc>
        <w:tc>
          <w:tcPr>
            <w:tcW w:w="1247" w:type="dxa"/>
          </w:tcPr>
          <w:p w14:paraId="43973011" w14:textId="7DEE5C67" w:rsidR="002C00F3" w:rsidRPr="00D856D6" w:rsidRDefault="002C00F3" w:rsidP="00D3236D">
            <w:pPr>
              <w:jc w:val="both"/>
              <w:rPr>
                <w:rFonts w:asciiTheme="minorHAnsi" w:hAnsiTheme="minorHAnsi" w:cstheme="minorHAnsi"/>
                <w:bCs/>
                <w:iCs/>
                <w:sz w:val="24"/>
                <w:szCs w:val="24"/>
              </w:rPr>
            </w:pPr>
          </w:p>
        </w:tc>
      </w:tr>
      <w:tr w:rsidR="00FB2621" w:rsidRPr="00133C88" w14:paraId="34615F93" w14:textId="77777777" w:rsidTr="00D3236D">
        <w:tc>
          <w:tcPr>
            <w:tcW w:w="2405" w:type="dxa"/>
          </w:tcPr>
          <w:p w14:paraId="3994E1A0" w14:textId="77777777" w:rsidR="00FB2621" w:rsidRPr="003A60C6" w:rsidRDefault="00FB2621" w:rsidP="00FB2621">
            <w:pPr>
              <w:jc w:val="both"/>
              <w:rPr>
                <w:rFonts w:asciiTheme="minorHAnsi" w:hAnsiTheme="minorHAnsi" w:cstheme="minorHAnsi"/>
                <w:sz w:val="24"/>
                <w:szCs w:val="24"/>
              </w:rPr>
            </w:pPr>
            <w:r w:rsidRPr="003A60C6">
              <w:rPr>
                <w:rFonts w:asciiTheme="minorHAnsi" w:hAnsiTheme="minorHAnsi" w:cstheme="minorHAnsi"/>
                <w:sz w:val="24"/>
                <w:szCs w:val="24"/>
              </w:rPr>
              <w:t>TOTAL PUNTAJE</w:t>
            </w:r>
          </w:p>
        </w:tc>
        <w:tc>
          <w:tcPr>
            <w:tcW w:w="992" w:type="dxa"/>
          </w:tcPr>
          <w:p w14:paraId="1FA087AD" w14:textId="714C55BB" w:rsidR="00FB2621" w:rsidRPr="00D856D6" w:rsidRDefault="00FB2621" w:rsidP="00FB2621">
            <w:pPr>
              <w:jc w:val="both"/>
              <w:rPr>
                <w:rFonts w:asciiTheme="minorHAnsi" w:hAnsiTheme="minorHAnsi" w:cstheme="minorHAnsi"/>
                <w:bCs/>
                <w:iCs/>
                <w:sz w:val="24"/>
                <w:szCs w:val="24"/>
              </w:rPr>
            </w:pPr>
            <w:r>
              <w:rPr>
                <w:rFonts w:asciiTheme="minorHAnsi" w:hAnsiTheme="minorHAnsi" w:cstheme="minorHAnsi"/>
                <w:bCs/>
                <w:iCs/>
                <w:sz w:val="24"/>
                <w:szCs w:val="24"/>
              </w:rPr>
              <w:t>2</w:t>
            </w:r>
          </w:p>
        </w:tc>
        <w:tc>
          <w:tcPr>
            <w:tcW w:w="1276" w:type="dxa"/>
          </w:tcPr>
          <w:p w14:paraId="6C81B570" w14:textId="1881D169" w:rsidR="00FB2621" w:rsidRPr="00D856D6" w:rsidRDefault="00FB2621" w:rsidP="00FB2621">
            <w:pPr>
              <w:jc w:val="both"/>
              <w:rPr>
                <w:rFonts w:asciiTheme="minorHAnsi" w:hAnsiTheme="minorHAnsi" w:cstheme="minorHAnsi"/>
                <w:bCs/>
                <w:iCs/>
                <w:sz w:val="24"/>
                <w:szCs w:val="24"/>
              </w:rPr>
            </w:pPr>
            <w:r>
              <w:rPr>
                <w:rFonts w:asciiTheme="minorHAnsi" w:hAnsiTheme="minorHAnsi" w:cstheme="minorHAnsi"/>
                <w:bCs/>
                <w:iCs/>
                <w:sz w:val="24"/>
                <w:szCs w:val="24"/>
              </w:rPr>
              <w:t>5</w:t>
            </w:r>
          </w:p>
        </w:tc>
        <w:tc>
          <w:tcPr>
            <w:tcW w:w="851" w:type="dxa"/>
          </w:tcPr>
          <w:p w14:paraId="471A6F5D" w14:textId="3E38C1D0" w:rsidR="00FB2621" w:rsidRPr="00D856D6" w:rsidRDefault="00FB2621" w:rsidP="00FB2621">
            <w:pPr>
              <w:jc w:val="both"/>
              <w:rPr>
                <w:rFonts w:asciiTheme="minorHAnsi" w:hAnsiTheme="minorHAnsi" w:cstheme="minorHAnsi"/>
                <w:bCs/>
                <w:iCs/>
                <w:sz w:val="24"/>
                <w:szCs w:val="24"/>
              </w:rPr>
            </w:pPr>
          </w:p>
        </w:tc>
        <w:tc>
          <w:tcPr>
            <w:tcW w:w="992" w:type="dxa"/>
          </w:tcPr>
          <w:p w14:paraId="5C2F2F5B" w14:textId="474B60F7" w:rsidR="00FB2621" w:rsidRPr="00D856D6" w:rsidRDefault="00FB2621" w:rsidP="00FB2621">
            <w:pPr>
              <w:jc w:val="both"/>
              <w:rPr>
                <w:rFonts w:asciiTheme="minorHAnsi" w:hAnsiTheme="minorHAnsi" w:cstheme="minorHAnsi"/>
                <w:bCs/>
                <w:iCs/>
                <w:sz w:val="24"/>
                <w:szCs w:val="24"/>
              </w:rPr>
            </w:pPr>
            <w:r>
              <w:rPr>
                <w:rFonts w:asciiTheme="minorHAnsi" w:hAnsiTheme="minorHAnsi" w:cstheme="minorHAnsi"/>
                <w:bCs/>
                <w:iCs/>
                <w:sz w:val="24"/>
                <w:szCs w:val="24"/>
              </w:rPr>
              <w:t>5</w:t>
            </w:r>
          </w:p>
        </w:tc>
        <w:tc>
          <w:tcPr>
            <w:tcW w:w="850" w:type="dxa"/>
          </w:tcPr>
          <w:p w14:paraId="19389778" w14:textId="31D3C9EF" w:rsidR="00FB2621" w:rsidRPr="00D856D6" w:rsidRDefault="00FB2621" w:rsidP="00FB2621">
            <w:pPr>
              <w:jc w:val="both"/>
              <w:rPr>
                <w:rFonts w:asciiTheme="minorHAnsi" w:hAnsiTheme="minorHAnsi" w:cstheme="minorHAnsi"/>
                <w:bCs/>
                <w:iCs/>
                <w:sz w:val="24"/>
                <w:szCs w:val="24"/>
              </w:rPr>
            </w:pPr>
            <w:r>
              <w:rPr>
                <w:rFonts w:asciiTheme="minorHAnsi" w:hAnsiTheme="minorHAnsi" w:cstheme="minorHAnsi"/>
                <w:bCs/>
                <w:iCs/>
                <w:sz w:val="24"/>
                <w:szCs w:val="24"/>
              </w:rPr>
              <w:t>14</w:t>
            </w:r>
          </w:p>
        </w:tc>
        <w:tc>
          <w:tcPr>
            <w:tcW w:w="709" w:type="dxa"/>
          </w:tcPr>
          <w:p w14:paraId="2B178F2B" w14:textId="30ECF7EA" w:rsidR="00FB2621" w:rsidRPr="00D856D6" w:rsidRDefault="00FB2621" w:rsidP="00FB2621">
            <w:pPr>
              <w:jc w:val="both"/>
              <w:rPr>
                <w:rFonts w:asciiTheme="minorHAnsi" w:hAnsiTheme="minorHAnsi" w:cstheme="minorHAnsi"/>
                <w:bCs/>
                <w:iCs/>
                <w:sz w:val="24"/>
                <w:szCs w:val="24"/>
              </w:rPr>
            </w:pPr>
          </w:p>
        </w:tc>
        <w:tc>
          <w:tcPr>
            <w:tcW w:w="1247" w:type="dxa"/>
          </w:tcPr>
          <w:p w14:paraId="41DC1D6B" w14:textId="1C3CAA0D" w:rsidR="00FB2621" w:rsidRPr="00D856D6" w:rsidRDefault="00FB2621" w:rsidP="00FB2621">
            <w:pPr>
              <w:jc w:val="both"/>
              <w:rPr>
                <w:rFonts w:asciiTheme="minorHAnsi" w:hAnsiTheme="minorHAnsi" w:cstheme="minorHAnsi"/>
                <w:bCs/>
                <w:iCs/>
                <w:sz w:val="24"/>
                <w:szCs w:val="24"/>
              </w:rPr>
            </w:pPr>
            <w:r>
              <w:rPr>
                <w:rFonts w:asciiTheme="minorHAnsi" w:hAnsiTheme="minorHAnsi" w:cstheme="minorHAnsi"/>
                <w:bCs/>
                <w:iCs/>
                <w:sz w:val="24"/>
                <w:szCs w:val="24"/>
              </w:rPr>
              <w:t>26</w:t>
            </w:r>
          </w:p>
        </w:tc>
      </w:tr>
    </w:tbl>
    <w:p w14:paraId="35A020D1" w14:textId="5B17B270" w:rsidR="002C00F3" w:rsidRDefault="002C00F3" w:rsidP="001408A8">
      <w:pPr>
        <w:jc w:val="both"/>
        <w:rPr>
          <w:rFonts w:ascii="Arial" w:hAnsi="Arial" w:cs="Arial"/>
          <w:b/>
          <w:i/>
          <w:sz w:val="18"/>
          <w:szCs w:val="18"/>
        </w:rPr>
      </w:pPr>
    </w:p>
    <w:p w14:paraId="37255B97" w14:textId="77777777" w:rsidR="002C00F3" w:rsidRDefault="002C00F3" w:rsidP="001408A8">
      <w:pPr>
        <w:jc w:val="both"/>
        <w:rPr>
          <w:rFonts w:ascii="Arial" w:hAnsi="Arial" w:cs="Arial"/>
          <w:b/>
          <w:i/>
          <w:sz w:val="18"/>
          <w:szCs w:val="18"/>
        </w:rPr>
      </w:pPr>
    </w:p>
    <w:p w14:paraId="50D1E7BE" w14:textId="77777777" w:rsidR="001408A8" w:rsidRPr="00040854" w:rsidRDefault="001408A8" w:rsidP="009228AA">
      <w:pPr>
        <w:autoSpaceDE/>
        <w:autoSpaceDN/>
        <w:spacing w:line="276" w:lineRule="auto"/>
        <w:contextualSpacing/>
        <w:jc w:val="both"/>
        <w:rPr>
          <w:rFonts w:ascii="Arial" w:eastAsiaTheme="minorHAnsi" w:hAnsi="Arial" w:cs="Arial"/>
          <w:b/>
          <w:i/>
          <w:sz w:val="18"/>
          <w:szCs w:val="18"/>
          <w:lang w:eastAsia="en-US"/>
        </w:rPr>
      </w:pPr>
      <w:r w:rsidRPr="008B5404">
        <w:rPr>
          <w:rFonts w:ascii="Arial" w:eastAsiaTheme="minorHAnsi" w:hAnsi="Arial" w:cs="Arial"/>
          <w:b/>
          <w:i/>
          <w:sz w:val="18"/>
          <w:szCs w:val="18"/>
          <w:lang w:eastAsia="en-US"/>
        </w:rPr>
        <w:t>INSTRUCCIONES</w:t>
      </w:r>
      <w:r w:rsidR="008C3BE6">
        <w:rPr>
          <w:rFonts w:ascii="Arial" w:eastAsiaTheme="minorHAnsi" w:hAnsi="Arial" w:cs="Arial"/>
          <w:b/>
          <w:i/>
          <w:sz w:val="18"/>
          <w:szCs w:val="18"/>
          <w:lang w:eastAsia="en-US"/>
        </w:rPr>
        <w:t xml:space="preserve"> </w:t>
      </w:r>
      <w:r w:rsidR="008C3BE6" w:rsidRPr="00040854">
        <w:rPr>
          <w:rFonts w:ascii="Arial" w:eastAsiaTheme="minorHAnsi" w:hAnsi="Arial" w:cs="Arial"/>
          <w:b/>
          <w:i/>
          <w:sz w:val="18"/>
          <w:szCs w:val="18"/>
          <w:lang w:eastAsia="en-US"/>
        </w:rPr>
        <w:t>(</w:t>
      </w:r>
      <w:r w:rsidR="008D04C4" w:rsidRPr="00040854">
        <w:rPr>
          <w:rFonts w:ascii="Arial" w:eastAsiaTheme="minorHAnsi" w:hAnsi="Arial" w:cs="Arial"/>
          <w:b/>
          <w:i/>
          <w:sz w:val="18"/>
          <w:szCs w:val="18"/>
          <w:lang w:eastAsia="en-US"/>
        </w:rPr>
        <w:t xml:space="preserve">según </w:t>
      </w:r>
      <w:r w:rsidR="00040854" w:rsidRPr="00040854">
        <w:rPr>
          <w:rFonts w:ascii="Arial" w:eastAsiaTheme="minorHAnsi" w:hAnsi="Arial" w:cs="Arial"/>
          <w:b/>
          <w:i/>
          <w:sz w:val="18"/>
          <w:szCs w:val="18"/>
          <w:lang w:eastAsia="en-US"/>
        </w:rPr>
        <w:t>actividad)</w:t>
      </w:r>
    </w:p>
    <w:tbl>
      <w:tblPr>
        <w:tblStyle w:val="Tablaconcuadrcula"/>
        <w:tblW w:w="9243" w:type="dxa"/>
        <w:jc w:val="center"/>
        <w:tblLook w:val="04A0" w:firstRow="1" w:lastRow="0" w:firstColumn="1" w:lastColumn="0" w:noHBand="0" w:noVBand="1"/>
      </w:tblPr>
      <w:tblGrid>
        <w:gridCol w:w="9243"/>
      </w:tblGrid>
      <w:tr w:rsidR="001408A8" w:rsidRPr="008B5404" w14:paraId="28203159" w14:textId="77777777" w:rsidTr="00975267">
        <w:trPr>
          <w:jc w:val="center"/>
        </w:trPr>
        <w:tc>
          <w:tcPr>
            <w:tcW w:w="9243" w:type="dxa"/>
          </w:tcPr>
          <w:p w14:paraId="0C5FC457" w14:textId="77777777" w:rsidR="0025649D" w:rsidRDefault="00A72820" w:rsidP="00A72820">
            <w:pPr>
              <w:pStyle w:val="Prrafodelista"/>
              <w:numPr>
                <w:ilvl w:val="0"/>
                <w:numId w:val="41"/>
              </w:numPr>
              <w:autoSpaceDE/>
              <w:autoSpaceDN/>
              <w:spacing w:after="200" w:line="276" w:lineRule="auto"/>
              <w:jc w:val="both"/>
              <w:rPr>
                <w:rFonts w:asciiTheme="minorHAnsi" w:hAnsiTheme="minorHAnsi" w:cstheme="minorHAnsi"/>
                <w:sz w:val="22"/>
                <w:szCs w:val="22"/>
              </w:rPr>
            </w:pPr>
            <w:r w:rsidRPr="00C46912">
              <w:rPr>
                <w:rFonts w:asciiTheme="minorHAnsi" w:hAnsiTheme="minorHAnsi" w:cstheme="minorHAnsi"/>
                <w:sz w:val="22"/>
                <w:szCs w:val="22"/>
              </w:rPr>
              <w:t>La guía es individual</w:t>
            </w:r>
            <w:r w:rsidR="0025649D">
              <w:rPr>
                <w:rFonts w:asciiTheme="minorHAnsi" w:hAnsiTheme="minorHAnsi" w:cstheme="minorHAnsi"/>
                <w:sz w:val="22"/>
                <w:szCs w:val="22"/>
              </w:rPr>
              <w:t>.</w:t>
            </w:r>
          </w:p>
          <w:p w14:paraId="1FB444E8" w14:textId="7DCA58EC" w:rsidR="00A72820" w:rsidRPr="0025649D" w:rsidRDefault="0025649D" w:rsidP="00A72820">
            <w:pPr>
              <w:pStyle w:val="Prrafodelista"/>
              <w:numPr>
                <w:ilvl w:val="0"/>
                <w:numId w:val="41"/>
              </w:numPr>
              <w:autoSpaceDE/>
              <w:autoSpaceDN/>
              <w:spacing w:after="200" w:line="276" w:lineRule="auto"/>
              <w:jc w:val="both"/>
              <w:rPr>
                <w:rFonts w:asciiTheme="minorHAnsi" w:hAnsiTheme="minorHAnsi" w:cstheme="minorHAnsi"/>
                <w:b/>
                <w:bCs/>
                <w:sz w:val="22"/>
                <w:szCs w:val="22"/>
                <w:u w:val="single"/>
              </w:rPr>
            </w:pPr>
            <w:r w:rsidRPr="0025649D">
              <w:rPr>
                <w:rFonts w:asciiTheme="minorHAnsi" w:hAnsiTheme="minorHAnsi" w:cstheme="minorHAnsi"/>
                <w:b/>
                <w:bCs/>
                <w:sz w:val="22"/>
                <w:szCs w:val="22"/>
                <w:u w:val="single"/>
              </w:rPr>
              <w:t xml:space="preserve">Su duración es </w:t>
            </w:r>
            <w:r w:rsidR="009D4A55">
              <w:rPr>
                <w:rFonts w:asciiTheme="minorHAnsi" w:hAnsiTheme="minorHAnsi" w:cstheme="minorHAnsi"/>
                <w:b/>
                <w:bCs/>
                <w:sz w:val="22"/>
                <w:szCs w:val="22"/>
                <w:u w:val="single"/>
              </w:rPr>
              <w:t xml:space="preserve">complementaria al power point sobre el tema y ambas corresponden </w:t>
            </w:r>
            <w:r w:rsidRPr="0025649D">
              <w:rPr>
                <w:rFonts w:asciiTheme="minorHAnsi" w:hAnsiTheme="minorHAnsi" w:cstheme="minorHAnsi"/>
                <w:b/>
                <w:bCs/>
                <w:sz w:val="22"/>
                <w:szCs w:val="22"/>
                <w:u w:val="single"/>
              </w:rPr>
              <w:t>a 1 clase</w:t>
            </w:r>
            <w:r w:rsidR="00A72820" w:rsidRPr="0025649D">
              <w:rPr>
                <w:rFonts w:asciiTheme="minorHAnsi" w:hAnsiTheme="minorHAnsi" w:cstheme="minorHAnsi"/>
                <w:b/>
                <w:bCs/>
                <w:sz w:val="22"/>
                <w:szCs w:val="22"/>
                <w:u w:val="single"/>
              </w:rPr>
              <w:t>.</w:t>
            </w:r>
          </w:p>
          <w:p w14:paraId="61C44CCC" w14:textId="77777777" w:rsidR="00A72820" w:rsidRPr="00C46912" w:rsidRDefault="00A72820" w:rsidP="00A72820">
            <w:pPr>
              <w:pStyle w:val="Prrafodelista"/>
              <w:numPr>
                <w:ilvl w:val="0"/>
                <w:numId w:val="41"/>
              </w:numPr>
              <w:autoSpaceDE/>
              <w:autoSpaceDN/>
              <w:spacing w:after="200" w:line="276" w:lineRule="auto"/>
              <w:jc w:val="both"/>
              <w:rPr>
                <w:rFonts w:asciiTheme="minorHAnsi" w:hAnsiTheme="minorHAnsi" w:cstheme="minorHAnsi"/>
                <w:sz w:val="22"/>
                <w:szCs w:val="22"/>
              </w:rPr>
            </w:pPr>
            <w:r w:rsidRPr="00C46912">
              <w:rPr>
                <w:rFonts w:asciiTheme="minorHAnsi" w:hAnsiTheme="minorHAnsi" w:cstheme="minorHAnsi"/>
                <w:sz w:val="22"/>
                <w:szCs w:val="22"/>
              </w:rPr>
              <w:t>Cada estudiante debe tener su guía.</w:t>
            </w:r>
          </w:p>
          <w:p w14:paraId="42C32A1E" w14:textId="77777777" w:rsidR="00A72820" w:rsidRPr="00C46912" w:rsidRDefault="00A72820" w:rsidP="00A72820">
            <w:pPr>
              <w:pStyle w:val="Prrafodelista"/>
              <w:numPr>
                <w:ilvl w:val="0"/>
                <w:numId w:val="41"/>
              </w:numPr>
              <w:autoSpaceDE/>
              <w:autoSpaceDN/>
              <w:spacing w:after="200" w:line="276" w:lineRule="auto"/>
              <w:jc w:val="both"/>
              <w:rPr>
                <w:rFonts w:asciiTheme="minorHAnsi" w:hAnsiTheme="minorHAnsi" w:cstheme="minorHAnsi"/>
                <w:sz w:val="22"/>
                <w:szCs w:val="22"/>
              </w:rPr>
            </w:pPr>
            <w:r w:rsidRPr="00C46912">
              <w:rPr>
                <w:rFonts w:asciiTheme="minorHAnsi" w:hAnsiTheme="minorHAnsi" w:cstheme="minorHAnsi"/>
                <w:sz w:val="22"/>
                <w:szCs w:val="22"/>
              </w:rPr>
              <w:t>Conteste con lápiz de pasta negro o azul.</w:t>
            </w:r>
          </w:p>
          <w:p w14:paraId="2BA381B3" w14:textId="77777777" w:rsidR="009D4A55" w:rsidRDefault="00A72820" w:rsidP="009D4A55">
            <w:pPr>
              <w:pStyle w:val="Prrafodelista"/>
              <w:numPr>
                <w:ilvl w:val="0"/>
                <w:numId w:val="41"/>
              </w:numPr>
              <w:autoSpaceDE/>
              <w:autoSpaceDN/>
              <w:spacing w:after="200" w:line="276" w:lineRule="auto"/>
              <w:jc w:val="both"/>
              <w:rPr>
                <w:rFonts w:asciiTheme="minorHAnsi" w:hAnsiTheme="minorHAnsi" w:cstheme="minorHAnsi"/>
                <w:sz w:val="22"/>
                <w:szCs w:val="22"/>
              </w:rPr>
            </w:pPr>
            <w:r w:rsidRPr="00C46912">
              <w:rPr>
                <w:rFonts w:asciiTheme="minorHAnsi" w:hAnsiTheme="minorHAnsi" w:cstheme="minorHAnsi"/>
                <w:sz w:val="22"/>
                <w:szCs w:val="22"/>
              </w:rPr>
              <w:t>Responde de manera clara y ordenada.</w:t>
            </w:r>
          </w:p>
          <w:p w14:paraId="466D502B" w14:textId="77777777" w:rsidR="009D4A55" w:rsidRDefault="00A72820" w:rsidP="009D4A55">
            <w:pPr>
              <w:pStyle w:val="Prrafodelista"/>
              <w:numPr>
                <w:ilvl w:val="0"/>
                <w:numId w:val="41"/>
              </w:numPr>
              <w:autoSpaceDE/>
              <w:autoSpaceDN/>
              <w:spacing w:after="200" w:line="276" w:lineRule="auto"/>
              <w:jc w:val="both"/>
              <w:rPr>
                <w:rFonts w:asciiTheme="minorHAnsi" w:hAnsiTheme="minorHAnsi" w:cstheme="minorHAnsi"/>
                <w:sz w:val="22"/>
                <w:szCs w:val="22"/>
              </w:rPr>
            </w:pPr>
            <w:r w:rsidRPr="009D4A55">
              <w:rPr>
                <w:rFonts w:asciiTheme="minorHAnsi" w:hAnsiTheme="minorHAnsi" w:cstheme="minorHAnsi"/>
                <w:sz w:val="22"/>
                <w:szCs w:val="22"/>
              </w:rPr>
              <w:t>Mantener orden durante la aplicación de la guía.</w:t>
            </w:r>
          </w:p>
          <w:p w14:paraId="1A7D2A07" w14:textId="77777777" w:rsidR="009D4A55" w:rsidRDefault="00A72820" w:rsidP="009D4A55">
            <w:pPr>
              <w:pStyle w:val="Prrafodelista"/>
              <w:numPr>
                <w:ilvl w:val="0"/>
                <w:numId w:val="41"/>
              </w:numPr>
              <w:autoSpaceDE/>
              <w:autoSpaceDN/>
              <w:spacing w:after="200" w:line="276" w:lineRule="auto"/>
              <w:jc w:val="both"/>
              <w:rPr>
                <w:rFonts w:asciiTheme="minorHAnsi" w:hAnsiTheme="minorHAnsi" w:cstheme="minorHAnsi"/>
                <w:sz w:val="22"/>
                <w:szCs w:val="22"/>
              </w:rPr>
            </w:pPr>
            <w:r w:rsidRPr="009D4A55">
              <w:rPr>
                <w:rFonts w:asciiTheme="minorHAnsi" w:hAnsiTheme="minorHAnsi" w:cstheme="minorHAnsi"/>
                <w:sz w:val="22"/>
                <w:szCs w:val="22"/>
              </w:rPr>
              <w:t>No puedes usar celular durante el desarrollo de la guía.</w:t>
            </w:r>
          </w:p>
          <w:p w14:paraId="20A725DE" w14:textId="77777777" w:rsidR="00E13AA3" w:rsidRDefault="009D4A55" w:rsidP="00E13AA3">
            <w:pPr>
              <w:pStyle w:val="Prrafodelista"/>
              <w:numPr>
                <w:ilvl w:val="0"/>
                <w:numId w:val="41"/>
              </w:numPr>
              <w:autoSpaceDE/>
              <w:autoSpaceDN/>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Una vez que hayas respondido la guía, debes enviarla a nuestro correo </w:t>
            </w:r>
          </w:p>
          <w:p w14:paraId="009AC9DF" w14:textId="476482E6" w:rsidR="009D4A55" w:rsidRDefault="00E13AA3" w:rsidP="00E13AA3">
            <w:pPr>
              <w:pStyle w:val="Prrafodelista"/>
              <w:autoSpaceDE/>
              <w:autoSpaceDN/>
              <w:spacing w:after="200" w:line="276" w:lineRule="auto"/>
              <w:jc w:val="center"/>
              <w:rPr>
                <w:rFonts w:asciiTheme="minorHAnsi" w:hAnsiTheme="minorHAnsi" w:cstheme="minorHAnsi"/>
                <w:sz w:val="22"/>
                <w:szCs w:val="22"/>
              </w:rPr>
            </w:pPr>
            <w:r w:rsidRPr="00E13AA3">
              <w:rPr>
                <w:rFonts w:asciiTheme="minorHAnsi" w:hAnsiTheme="minorHAnsi" w:cstheme="minorHAnsi"/>
                <w:b/>
                <w:bCs/>
                <w:sz w:val="22"/>
                <w:szCs w:val="22"/>
              </w:rPr>
              <w:t>dtpohistoria.jmc@gmail.com</w:t>
            </w:r>
          </w:p>
          <w:p w14:paraId="536A17CF" w14:textId="75038B75" w:rsidR="00E13AA3" w:rsidRPr="009D4A55" w:rsidRDefault="00E13AA3" w:rsidP="009D4A55">
            <w:pPr>
              <w:pStyle w:val="Prrafodelista"/>
              <w:numPr>
                <w:ilvl w:val="0"/>
                <w:numId w:val="41"/>
              </w:numPr>
              <w:autoSpaceDE/>
              <w:autoSpaceDN/>
              <w:spacing w:after="200" w:line="276" w:lineRule="auto"/>
              <w:jc w:val="both"/>
              <w:rPr>
                <w:rFonts w:asciiTheme="minorHAnsi" w:hAnsiTheme="minorHAnsi" w:cstheme="minorHAnsi"/>
                <w:sz w:val="22"/>
                <w:szCs w:val="22"/>
              </w:rPr>
            </w:pPr>
            <w:r>
              <w:rPr>
                <w:rFonts w:asciiTheme="minorHAnsi" w:hAnsiTheme="minorHAnsi" w:cstheme="minorHAnsi"/>
                <w:sz w:val="22"/>
                <w:szCs w:val="22"/>
              </w:rPr>
              <w:t>Si no dispone de internet para enviar la guía resuelta, puede entregarla en el liceo, pero le recomendamos medios digitales para prevenir el contagio de Coronavirus.</w:t>
            </w:r>
          </w:p>
        </w:tc>
      </w:tr>
    </w:tbl>
    <w:p w14:paraId="462B2E82" w14:textId="77777777" w:rsidR="002C00F3" w:rsidRDefault="002C00F3" w:rsidP="00791440">
      <w:pPr>
        <w:ind w:right="-374"/>
        <w:rPr>
          <w:rFonts w:asciiTheme="minorHAnsi" w:hAnsiTheme="minorHAnsi" w:cstheme="minorHAnsi"/>
          <w:b/>
          <w:sz w:val="28"/>
          <w:szCs w:val="28"/>
        </w:rPr>
      </w:pPr>
    </w:p>
    <w:p w14:paraId="26A37967" w14:textId="77777777" w:rsidR="002C00F3" w:rsidRDefault="002C00F3">
      <w:pPr>
        <w:autoSpaceDE/>
        <w:autoSpaceDN/>
        <w:spacing w:after="160" w:line="259" w:lineRule="auto"/>
        <w:rPr>
          <w:rFonts w:asciiTheme="minorHAnsi" w:hAnsiTheme="minorHAnsi" w:cstheme="minorHAnsi"/>
          <w:b/>
          <w:sz w:val="28"/>
          <w:szCs w:val="28"/>
        </w:rPr>
      </w:pPr>
      <w:r>
        <w:rPr>
          <w:rFonts w:asciiTheme="minorHAnsi" w:hAnsiTheme="minorHAnsi" w:cstheme="minorHAnsi"/>
          <w:b/>
          <w:sz w:val="28"/>
          <w:szCs w:val="28"/>
        </w:rPr>
        <w:br w:type="page"/>
      </w:r>
    </w:p>
    <w:p w14:paraId="7611F24E" w14:textId="50D3F97B" w:rsidR="0033456B" w:rsidRPr="003E1462" w:rsidRDefault="00791440" w:rsidP="00791440">
      <w:pPr>
        <w:ind w:right="-374"/>
        <w:rPr>
          <w:rFonts w:asciiTheme="minorHAnsi" w:hAnsiTheme="minorHAnsi" w:cstheme="minorHAnsi"/>
          <w:b/>
          <w:sz w:val="28"/>
          <w:szCs w:val="28"/>
          <w:highlight w:val="yellow"/>
        </w:rPr>
      </w:pPr>
      <w:r w:rsidRPr="003E1462">
        <w:rPr>
          <w:rFonts w:asciiTheme="minorHAnsi" w:hAnsiTheme="minorHAnsi" w:cstheme="minorHAnsi"/>
          <w:b/>
          <w:sz w:val="28"/>
          <w:szCs w:val="28"/>
        </w:rPr>
        <w:lastRenderedPageBreak/>
        <w:t xml:space="preserve">I.- </w:t>
      </w:r>
      <w:r w:rsidR="00E13AA3">
        <w:rPr>
          <w:rFonts w:asciiTheme="minorHAnsi" w:hAnsiTheme="minorHAnsi" w:cstheme="minorHAnsi"/>
          <w:b/>
          <w:sz w:val="28"/>
          <w:szCs w:val="28"/>
        </w:rPr>
        <w:t>Análisis de fuentes</w:t>
      </w:r>
      <w:r w:rsidRPr="003E1462">
        <w:rPr>
          <w:rFonts w:asciiTheme="minorHAnsi" w:hAnsiTheme="minorHAnsi" w:cstheme="minorHAnsi"/>
          <w:b/>
          <w:sz w:val="28"/>
          <w:szCs w:val="28"/>
        </w:rPr>
        <w:t>.</w:t>
      </w:r>
    </w:p>
    <w:p w14:paraId="29898569" w14:textId="77777777" w:rsidR="00516F41" w:rsidRDefault="00516F41" w:rsidP="0086331C">
      <w:pPr>
        <w:ind w:right="-374"/>
        <w:rPr>
          <w:rFonts w:asciiTheme="minorHAnsi" w:hAnsiTheme="minorHAnsi" w:cstheme="minorHAnsi"/>
          <w:sz w:val="22"/>
          <w:szCs w:val="22"/>
        </w:rPr>
      </w:pPr>
    </w:p>
    <w:p w14:paraId="1BCFD65A" w14:textId="0718DAF5" w:rsidR="00F461AD" w:rsidRDefault="00F461AD" w:rsidP="0086331C">
      <w:pPr>
        <w:ind w:right="-374"/>
        <w:rPr>
          <w:rFonts w:asciiTheme="minorHAnsi" w:hAnsiTheme="minorHAnsi" w:cstheme="minorHAnsi"/>
          <w:sz w:val="22"/>
          <w:szCs w:val="22"/>
        </w:rPr>
      </w:pPr>
      <w:r>
        <w:rPr>
          <w:rFonts w:asciiTheme="minorHAnsi" w:hAnsiTheme="minorHAnsi" w:cstheme="minorHAnsi"/>
          <w:sz w:val="22"/>
          <w:szCs w:val="22"/>
        </w:rPr>
        <w:t>Texto 1</w:t>
      </w:r>
      <w:r w:rsidR="003A60C6">
        <w:rPr>
          <w:rFonts w:asciiTheme="minorHAnsi" w:hAnsiTheme="minorHAnsi" w:cstheme="minorHAnsi"/>
          <w:sz w:val="22"/>
          <w:szCs w:val="22"/>
        </w:rPr>
        <w:t>: Lea el texto y luego responda la o las preguntas que se realizan</w:t>
      </w:r>
    </w:p>
    <w:tbl>
      <w:tblPr>
        <w:tblStyle w:val="Tablaconcuadrcula"/>
        <w:tblW w:w="0" w:type="auto"/>
        <w:tblLook w:val="04A0" w:firstRow="1" w:lastRow="0" w:firstColumn="1" w:lastColumn="0" w:noHBand="0" w:noVBand="1"/>
      </w:tblPr>
      <w:tblGrid>
        <w:gridCol w:w="8830"/>
      </w:tblGrid>
      <w:tr w:rsidR="00516F41" w:rsidRPr="0033456B" w14:paraId="23381183" w14:textId="77777777" w:rsidTr="00516F41">
        <w:tc>
          <w:tcPr>
            <w:tcW w:w="8830" w:type="dxa"/>
          </w:tcPr>
          <w:p w14:paraId="209E695B" w14:textId="44F0D844" w:rsidR="00D856D6" w:rsidRPr="00D856D6" w:rsidRDefault="00D856D6" w:rsidP="00B45C6E">
            <w:pPr>
              <w:spacing w:before="120" w:line="276" w:lineRule="auto"/>
              <w:ind w:right="119"/>
              <w:jc w:val="both"/>
              <w:rPr>
                <w:rFonts w:asciiTheme="minorHAnsi" w:hAnsiTheme="minorHAnsi" w:cstheme="minorHAnsi"/>
                <w:sz w:val="22"/>
                <w:szCs w:val="22"/>
              </w:rPr>
            </w:pPr>
            <w:r>
              <w:rPr>
                <w:rFonts w:asciiTheme="minorHAnsi" w:hAnsiTheme="minorHAnsi" w:cstheme="minorHAnsi"/>
                <w:sz w:val="22"/>
                <w:szCs w:val="22"/>
              </w:rPr>
              <w:t>“</w:t>
            </w:r>
            <w:r w:rsidRPr="00D856D6">
              <w:rPr>
                <w:rFonts w:asciiTheme="minorHAnsi" w:hAnsiTheme="minorHAnsi" w:cstheme="minorHAnsi"/>
                <w:sz w:val="22"/>
                <w:szCs w:val="22"/>
              </w:rPr>
              <w:t>La Reforma que tiene por objeto modificar la estructura de la tenencia de la tierra, afectará a sólo un poco más de 3.000 propietarios agrícolas, los cuales poseen el 50% de la superficie agraria de Chile […]. Actualmente se encuentra en el Congreso el proyecto de Ley sobre Reforma Agraria que permitirá cumplir plenamente dicha Reforma. Por medio de la nueva ley se crearán 100.000 nuevos propietarios agrícolas […]. Con la antigua Ley de Reforma Agraria, entre los años 1965 y 1966 se han expropiado 347 haciendas con una superficie cercana a un millón de hectáreas.</w:t>
            </w:r>
          </w:p>
          <w:p w14:paraId="783C8F03" w14:textId="77777777" w:rsidR="00D856D6" w:rsidRPr="00D856D6" w:rsidRDefault="00D856D6" w:rsidP="00B45C6E">
            <w:pPr>
              <w:spacing w:line="276" w:lineRule="auto"/>
              <w:ind w:right="117"/>
              <w:jc w:val="both"/>
              <w:rPr>
                <w:rFonts w:asciiTheme="minorHAnsi" w:hAnsiTheme="minorHAnsi" w:cstheme="minorHAnsi"/>
                <w:sz w:val="22"/>
                <w:szCs w:val="22"/>
              </w:rPr>
            </w:pPr>
            <w:r w:rsidRPr="00D856D6">
              <w:rPr>
                <w:rFonts w:asciiTheme="minorHAnsi" w:hAnsiTheme="minorHAnsi" w:cstheme="minorHAnsi"/>
                <w:sz w:val="22"/>
                <w:szCs w:val="22"/>
              </w:rPr>
              <w:t>Así se ha favorecido a 4.827 familias campesinas. Esto es comparativamente más de lo que se realizó en Chile en los anteriores 30 años […]. En muchas zonas del país el salario de los campesinos —que ganaban en dinero de $500 a $700— ha subido un 400% y un 500% y hoy ganan tres, cuatro y hasta cinco mil pesos en dinero diarios”.</w:t>
            </w:r>
          </w:p>
          <w:p w14:paraId="4A8D2101" w14:textId="769C3F85" w:rsidR="00516F41" w:rsidRPr="00D856D6" w:rsidRDefault="00D856D6" w:rsidP="00B45C6E">
            <w:pPr>
              <w:spacing w:after="120" w:line="276" w:lineRule="auto"/>
              <w:ind w:right="119"/>
              <w:jc w:val="right"/>
              <w:rPr>
                <w:rFonts w:asciiTheme="minorHAnsi" w:hAnsiTheme="minorHAnsi" w:cstheme="minorHAnsi"/>
                <w:b/>
                <w:bCs/>
                <w:i/>
                <w:iCs/>
                <w:sz w:val="22"/>
                <w:szCs w:val="22"/>
              </w:rPr>
            </w:pPr>
            <w:r w:rsidRPr="00D856D6">
              <w:rPr>
                <w:rFonts w:asciiTheme="minorHAnsi" w:hAnsiTheme="minorHAnsi" w:cstheme="minorHAnsi"/>
                <w:b/>
                <w:bCs/>
                <w:i/>
                <w:iCs/>
                <w:sz w:val="22"/>
                <w:szCs w:val="22"/>
              </w:rPr>
              <w:t xml:space="preserve">Partido Demócrata Cristiano. (1967). Cómo avanza la Revolución en Libertad: un programa que </w:t>
            </w:r>
            <w:r w:rsidRPr="00D856D6">
              <w:rPr>
                <w:rFonts w:asciiTheme="minorHAnsi" w:hAnsiTheme="minorHAnsi" w:cstheme="minorHAnsi"/>
                <w:b/>
                <w:bCs/>
                <w:i/>
                <w:iCs/>
                <w:sz w:val="22"/>
                <w:szCs w:val="22"/>
              </w:rPr>
              <w:t>s</w:t>
            </w:r>
            <w:r w:rsidRPr="00D856D6">
              <w:rPr>
                <w:rFonts w:asciiTheme="minorHAnsi" w:hAnsiTheme="minorHAnsi" w:cstheme="minorHAnsi"/>
                <w:b/>
                <w:bCs/>
                <w:i/>
                <w:iCs/>
                <w:sz w:val="22"/>
                <w:szCs w:val="22"/>
              </w:rPr>
              <w:t>e cumple y no se transa. Santiago.</w:t>
            </w:r>
          </w:p>
        </w:tc>
      </w:tr>
    </w:tbl>
    <w:p w14:paraId="39048284" w14:textId="77777777" w:rsidR="00516F41" w:rsidRPr="0033456B" w:rsidRDefault="00516F41" w:rsidP="00516F41">
      <w:pPr>
        <w:ind w:right="-374"/>
        <w:rPr>
          <w:rFonts w:asciiTheme="minorHAnsi" w:hAnsiTheme="minorHAnsi" w:cstheme="minorHAnsi"/>
          <w:sz w:val="22"/>
          <w:szCs w:val="22"/>
        </w:rPr>
      </w:pPr>
    </w:p>
    <w:p w14:paraId="7D0FD711" w14:textId="606AAA1E" w:rsidR="00516F41" w:rsidRPr="00D856D6" w:rsidRDefault="00F461AD" w:rsidP="00516F41">
      <w:pPr>
        <w:ind w:right="-374"/>
        <w:rPr>
          <w:rFonts w:asciiTheme="minorHAnsi" w:hAnsiTheme="minorHAnsi" w:cstheme="minorHAnsi"/>
          <w:sz w:val="22"/>
          <w:szCs w:val="22"/>
        </w:rPr>
      </w:pPr>
      <w:r w:rsidRPr="00D856D6">
        <w:rPr>
          <w:rFonts w:asciiTheme="minorHAnsi" w:hAnsiTheme="minorHAnsi" w:cstheme="minorHAnsi"/>
          <w:sz w:val="22"/>
          <w:szCs w:val="22"/>
        </w:rPr>
        <w:t>1</w:t>
      </w:r>
      <w:r w:rsidR="00516F41" w:rsidRPr="00D856D6">
        <w:rPr>
          <w:rFonts w:asciiTheme="minorHAnsi" w:hAnsiTheme="minorHAnsi" w:cstheme="minorHAnsi"/>
          <w:sz w:val="22"/>
          <w:szCs w:val="22"/>
        </w:rPr>
        <w:t xml:space="preserve">.- </w:t>
      </w:r>
      <w:r w:rsidR="00D856D6">
        <w:rPr>
          <w:rFonts w:asciiTheme="minorHAnsi" w:hAnsiTheme="minorHAnsi" w:cstheme="minorHAnsi"/>
          <w:sz w:val="22"/>
          <w:szCs w:val="22"/>
        </w:rPr>
        <w:t>S</w:t>
      </w:r>
      <w:r w:rsidR="00D856D6" w:rsidRPr="00D856D6">
        <w:rPr>
          <w:rFonts w:asciiTheme="minorHAnsi" w:hAnsiTheme="minorHAnsi" w:cstheme="minorHAnsi"/>
          <w:sz w:val="22"/>
          <w:szCs w:val="22"/>
        </w:rPr>
        <w:t>egún la fuente ¿Quiénes son los principales perjudicados con la reforma agraria?</w:t>
      </w:r>
      <w:r w:rsidR="000B3B42" w:rsidRPr="00D856D6">
        <w:rPr>
          <w:rFonts w:asciiTheme="minorHAnsi" w:hAnsiTheme="minorHAnsi" w:cstheme="minorHAnsi"/>
          <w:sz w:val="22"/>
          <w:szCs w:val="22"/>
        </w:rPr>
        <w:t xml:space="preserve"> (</w:t>
      </w:r>
      <w:r w:rsidR="00D856D6" w:rsidRPr="00D856D6">
        <w:rPr>
          <w:rFonts w:asciiTheme="minorHAnsi" w:hAnsiTheme="minorHAnsi" w:cstheme="minorHAnsi"/>
          <w:sz w:val="22"/>
          <w:szCs w:val="22"/>
        </w:rPr>
        <w:t>1</w:t>
      </w:r>
      <w:r w:rsidR="000B3B42" w:rsidRPr="00D856D6">
        <w:rPr>
          <w:rFonts w:asciiTheme="minorHAnsi" w:hAnsiTheme="minorHAnsi" w:cstheme="minorHAnsi"/>
          <w:sz w:val="22"/>
          <w:szCs w:val="22"/>
        </w:rPr>
        <w:t xml:space="preserve"> punto)</w:t>
      </w:r>
    </w:p>
    <w:p w14:paraId="63BAB490" w14:textId="10A009CF" w:rsidR="000C6D24" w:rsidRPr="00D856D6" w:rsidRDefault="00D856D6" w:rsidP="000C6D24">
      <w:pPr>
        <w:pStyle w:val="Prrafodelista"/>
        <w:numPr>
          <w:ilvl w:val="0"/>
          <w:numId w:val="28"/>
        </w:numPr>
        <w:ind w:right="-374"/>
        <w:rPr>
          <w:rFonts w:asciiTheme="minorHAnsi" w:hAnsiTheme="minorHAnsi" w:cstheme="minorHAnsi"/>
          <w:sz w:val="22"/>
          <w:szCs w:val="22"/>
        </w:rPr>
      </w:pPr>
      <w:r w:rsidRPr="00D856D6">
        <w:rPr>
          <w:rFonts w:asciiTheme="minorHAnsi" w:hAnsiTheme="minorHAnsi" w:cstheme="minorHAnsi"/>
          <w:sz w:val="22"/>
          <w:szCs w:val="22"/>
        </w:rPr>
        <w:t>Los comunistas no marxistas</w:t>
      </w:r>
      <w:r w:rsidR="000C6D24" w:rsidRPr="00D856D6">
        <w:rPr>
          <w:rFonts w:asciiTheme="minorHAnsi" w:hAnsiTheme="minorHAnsi" w:cstheme="minorHAnsi"/>
          <w:sz w:val="22"/>
          <w:szCs w:val="22"/>
        </w:rPr>
        <w:t>.</w:t>
      </w:r>
      <w:r w:rsidR="00516F41" w:rsidRPr="00D856D6">
        <w:rPr>
          <w:rFonts w:asciiTheme="minorHAnsi" w:hAnsiTheme="minorHAnsi" w:cstheme="minorHAnsi"/>
          <w:sz w:val="22"/>
          <w:szCs w:val="22"/>
        </w:rPr>
        <w:t xml:space="preserve"> </w:t>
      </w:r>
    </w:p>
    <w:p w14:paraId="0CADEF3A" w14:textId="614B4E47" w:rsidR="000C6D24" w:rsidRPr="00D856D6" w:rsidRDefault="00D856D6" w:rsidP="000C6D24">
      <w:pPr>
        <w:pStyle w:val="Prrafodelista"/>
        <w:numPr>
          <w:ilvl w:val="0"/>
          <w:numId w:val="28"/>
        </w:numPr>
        <w:ind w:right="-374"/>
        <w:rPr>
          <w:rFonts w:asciiTheme="minorHAnsi" w:hAnsiTheme="minorHAnsi" w:cstheme="minorHAnsi"/>
          <w:sz w:val="22"/>
          <w:szCs w:val="22"/>
        </w:rPr>
      </w:pPr>
      <w:r w:rsidRPr="00D856D6">
        <w:rPr>
          <w:rFonts w:asciiTheme="minorHAnsi" w:hAnsiTheme="minorHAnsi" w:cstheme="minorHAnsi"/>
          <w:sz w:val="22"/>
          <w:szCs w:val="22"/>
        </w:rPr>
        <w:t>Los políticos de centro</w:t>
      </w:r>
      <w:r w:rsidR="0072089A" w:rsidRPr="00D856D6">
        <w:rPr>
          <w:rFonts w:asciiTheme="minorHAnsi" w:hAnsiTheme="minorHAnsi" w:cstheme="minorHAnsi"/>
          <w:sz w:val="22"/>
          <w:szCs w:val="22"/>
        </w:rPr>
        <w:t>.</w:t>
      </w:r>
    </w:p>
    <w:p w14:paraId="07BF41AA" w14:textId="1F0A4558" w:rsidR="000C6D24" w:rsidRPr="00D856D6" w:rsidRDefault="00D856D6" w:rsidP="000C6D24">
      <w:pPr>
        <w:pStyle w:val="Prrafodelista"/>
        <w:numPr>
          <w:ilvl w:val="0"/>
          <w:numId w:val="28"/>
        </w:numPr>
        <w:ind w:right="-374"/>
        <w:rPr>
          <w:rFonts w:asciiTheme="minorHAnsi" w:hAnsiTheme="minorHAnsi" w:cstheme="minorHAnsi"/>
          <w:sz w:val="22"/>
          <w:szCs w:val="22"/>
        </w:rPr>
      </w:pPr>
      <w:r w:rsidRPr="00D856D6">
        <w:rPr>
          <w:rFonts w:asciiTheme="minorHAnsi" w:hAnsiTheme="minorHAnsi" w:cstheme="minorHAnsi"/>
          <w:sz w:val="22"/>
          <w:szCs w:val="22"/>
        </w:rPr>
        <w:t>Los grandes propietarios agrícolas</w:t>
      </w:r>
      <w:r w:rsidR="00C227F3" w:rsidRPr="00D856D6">
        <w:rPr>
          <w:rFonts w:asciiTheme="minorHAnsi" w:hAnsiTheme="minorHAnsi" w:cstheme="minorHAnsi"/>
          <w:sz w:val="22"/>
          <w:szCs w:val="22"/>
        </w:rPr>
        <w:t>.</w:t>
      </w:r>
    </w:p>
    <w:p w14:paraId="4F46D612" w14:textId="568B1293" w:rsidR="00516F41" w:rsidRPr="00D856D6" w:rsidRDefault="00C227F3" w:rsidP="000C6D24">
      <w:pPr>
        <w:pStyle w:val="Prrafodelista"/>
        <w:numPr>
          <w:ilvl w:val="0"/>
          <w:numId w:val="28"/>
        </w:numPr>
        <w:ind w:right="-374"/>
        <w:rPr>
          <w:rFonts w:asciiTheme="minorHAnsi" w:hAnsiTheme="minorHAnsi" w:cstheme="minorHAnsi"/>
          <w:sz w:val="22"/>
          <w:szCs w:val="22"/>
        </w:rPr>
      </w:pPr>
      <w:r w:rsidRPr="00D856D6">
        <w:rPr>
          <w:rFonts w:asciiTheme="minorHAnsi" w:hAnsiTheme="minorHAnsi" w:cstheme="minorHAnsi"/>
          <w:sz w:val="22"/>
          <w:szCs w:val="22"/>
        </w:rPr>
        <w:t>La</w:t>
      </w:r>
      <w:r w:rsidR="00D856D6" w:rsidRPr="00D856D6">
        <w:rPr>
          <w:rFonts w:asciiTheme="minorHAnsi" w:hAnsiTheme="minorHAnsi" w:cstheme="minorHAnsi"/>
          <w:sz w:val="22"/>
          <w:szCs w:val="22"/>
        </w:rPr>
        <w:t>s familias campesinas.</w:t>
      </w:r>
    </w:p>
    <w:p w14:paraId="6B8F5D08" w14:textId="6DCE4CBD" w:rsidR="000C6D24" w:rsidRPr="00D856D6" w:rsidRDefault="000C6D24" w:rsidP="000C6D24">
      <w:pPr>
        <w:pStyle w:val="Prrafodelista"/>
        <w:numPr>
          <w:ilvl w:val="0"/>
          <w:numId w:val="28"/>
        </w:numPr>
        <w:ind w:right="-374"/>
        <w:rPr>
          <w:rFonts w:asciiTheme="minorHAnsi" w:hAnsiTheme="minorHAnsi" w:cstheme="minorHAnsi"/>
          <w:sz w:val="22"/>
          <w:szCs w:val="22"/>
        </w:rPr>
      </w:pPr>
      <w:r w:rsidRPr="00D856D6">
        <w:rPr>
          <w:rFonts w:asciiTheme="minorHAnsi" w:hAnsiTheme="minorHAnsi" w:cstheme="minorHAnsi"/>
          <w:sz w:val="22"/>
          <w:szCs w:val="22"/>
        </w:rPr>
        <w:t>L</w:t>
      </w:r>
      <w:r w:rsidR="00D856D6" w:rsidRPr="00D856D6">
        <w:rPr>
          <w:rFonts w:asciiTheme="minorHAnsi" w:hAnsiTheme="minorHAnsi" w:cstheme="minorHAnsi"/>
          <w:sz w:val="22"/>
          <w:szCs w:val="22"/>
        </w:rPr>
        <w:t>os pequeños campesinos inquilinos.</w:t>
      </w:r>
      <w:r w:rsidRPr="00D856D6">
        <w:rPr>
          <w:rFonts w:asciiTheme="minorHAnsi" w:hAnsiTheme="minorHAnsi" w:cstheme="minorHAnsi"/>
          <w:sz w:val="22"/>
          <w:szCs w:val="22"/>
        </w:rPr>
        <w:t>.</w:t>
      </w:r>
    </w:p>
    <w:p w14:paraId="75F0FCB4" w14:textId="77777777" w:rsidR="000C6D24" w:rsidRPr="00E13AA3" w:rsidRDefault="000C6D24" w:rsidP="000C6D24">
      <w:pPr>
        <w:ind w:right="-374"/>
        <w:rPr>
          <w:rFonts w:asciiTheme="minorHAnsi" w:hAnsiTheme="minorHAnsi" w:cstheme="minorHAnsi"/>
          <w:sz w:val="22"/>
          <w:szCs w:val="22"/>
          <w:highlight w:val="yellow"/>
        </w:rPr>
      </w:pPr>
    </w:p>
    <w:p w14:paraId="4DAAAC1D" w14:textId="77C4A458" w:rsidR="00D856D6" w:rsidRPr="00D856D6" w:rsidRDefault="00F461AD" w:rsidP="00D856D6">
      <w:pPr>
        <w:ind w:right="-374"/>
        <w:rPr>
          <w:rFonts w:asciiTheme="minorHAnsi" w:hAnsiTheme="minorHAnsi" w:cstheme="minorHAnsi"/>
          <w:sz w:val="22"/>
          <w:szCs w:val="22"/>
        </w:rPr>
      </w:pPr>
      <w:r w:rsidRPr="00D856D6">
        <w:rPr>
          <w:rFonts w:asciiTheme="minorHAnsi" w:hAnsiTheme="minorHAnsi" w:cstheme="minorHAnsi"/>
          <w:sz w:val="22"/>
          <w:szCs w:val="22"/>
        </w:rPr>
        <w:t>2</w:t>
      </w:r>
      <w:r w:rsidR="000C6D24" w:rsidRPr="00D856D6">
        <w:rPr>
          <w:rFonts w:asciiTheme="minorHAnsi" w:hAnsiTheme="minorHAnsi" w:cstheme="minorHAnsi"/>
          <w:sz w:val="22"/>
          <w:szCs w:val="22"/>
        </w:rPr>
        <w:t xml:space="preserve">.- </w:t>
      </w:r>
      <w:r w:rsidR="00D856D6" w:rsidRPr="00D856D6">
        <w:rPr>
          <w:rFonts w:asciiTheme="minorHAnsi" w:hAnsiTheme="minorHAnsi" w:cstheme="minorHAnsi"/>
          <w:sz w:val="22"/>
          <w:szCs w:val="22"/>
        </w:rPr>
        <w:t xml:space="preserve">según la fuente ¿Quiénes son los principales </w:t>
      </w:r>
      <w:r w:rsidR="00D856D6" w:rsidRPr="00D856D6">
        <w:rPr>
          <w:rFonts w:asciiTheme="minorHAnsi" w:hAnsiTheme="minorHAnsi" w:cstheme="minorHAnsi"/>
          <w:sz w:val="22"/>
          <w:szCs w:val="22"/>
        </w:rPr>
        <w:t>beneficiados</w:t>
      </w:r>
      <w:r w:rsidR="00D856D6" w:rsidRPr="00D856D6">
        <w:rPr>
          <w:rFonts w:asciiTheme="minorHAnsi" w:hAnsiTheme="minorHAnsi" w:cstheme="minorHAnsi"/>
          <w:sz w:val="22"/>
          <w:szCs w:val="22"/>
        </w:rPr>
        <w:t xml:space="preserve"> con la reforma agraria? (1 punto)</w:t>
      </w:r>
    </w:p>
    <w:p w14:paraId="2799C1B5" w14:textId="22A87A88" w:rsidR="00D856D6" w:rsidRPr="00D856D6" w:rsidRDefault="00D856D6" w:rsidP="00D856D6">
      <w:pPr>
        <w:pStyle w:val="Prrafodelista"/>
        <w:numPr>
          <w:ilvl w:val="0"/>
          <w:numId w:val="42"/>
        </w:numPr>
        <w:ind w:right="-374"/>
        <w:rPr>
          <w:rFonts w:asciiTheme="minorHAnsi" w:hAnsiTheme="minorHAnsi" w:cstheme="minorHAnsi"/>
          <w:sz w:val="22"/>
          <w:szCs w:val="22"/>
        </w:rPr>
      </w:pPr>
      <w:r w:rsidRPr="00D856D6">
        <w:rPr>
          <w:rFonts w:asciiTheme="minorHAnsi" w:hAnsiTheme="minorHAnsi" w:cstheme="minorHAnsi"/>
          <w:sz w:val="22"/>
          <w:szCs w:val="22"/>
        </w:rPr>
        <w:t xml:space="preserve">Los </w:t>
      </w:r>
      <w:r w:rsidRPr="00D856D6">
        <w:rPr>
          <w:rFonts w:asciiTheme="minorHAnsi" w:hAnsiTheme="minorHAnsi" w:cstheme="minorHAnsi"/>
          <w:sz w:val="22"/>
          <w:szCs w:val="22"/>
        </w:rPr>
        <w:t>obreros urbanos</w:t>
      </w:r>
      <w:r w:rsidRPr="00D856D6">
        <w:rPr>
          <w:rFonts w:asciiTheme="minorHAnsi" w:hAnsiTheme="minorHAnsi" w:cstheme="minorHAnsi"/>
          <w:sz w:val="22"/>
          <w:szCs w:val="22"/>
        </w:rPr>
        <w:t xml:space="preserve">. </w:t>
      </w:r>
    </w:p>
    <w:p w14:paraId="50A9092E" w14:textId="77777777" w:rsidR="00D856D6" w:rsidRPr="00D856D6" w:rsidRDefault="00D856D6" w:rsidP="00D856D6">
      <w:pPr>
        <w:pStyle w:val="Prrafodelista"/>
        <w:numPr>
          <w:ilvl w:val="0"/>
          <w:numId w:val="42"/>
        </w:numPr>
        <w:ind w:right="-374"/>
        <w:rPr>
          <w:rFonts w:asciiTheme="minorHAnsi" w:hAnsiTheme="minorHAnsi" w:cstheme="minorHAnsi"/>
          <w:sz w:val="22"/>
          <w:szCs w:val="22"/>
        </w:rPr>
      </w:pPr>
      <w:r w:rsidRPr="00D856D6">
        <w:rPr>
          <w:rFonts w:asciiTheme="minorHAnsi" w:hAnsiTheme="minorHAnsi" w:cstheme="minorHAnsi"/>
          <w:sz w:val="22"/>
          <w:szCs w:val="22"/>
        </w:rPr>
        <w:t>Los políticos de centro.</w:t>
      </w:r>
    </w:p>
    <w:p w14:paraId="7FD20E09" w14:textId="7E3A2EC7" w:rsidR="00D856D6" w:rsidRPr="00D856D6" w:rsidRDefault="00D856D6" w:rsidP="00D856D6">
      <w:pPr>
        <w:pStyle w:val="Prrafodelista"/>
        <w:numPr>
          <w:ilvl w:val="0"/>
          <w:numId w:val="42"/>
        </w:numPr>
        <w:ind w:right="-374"/>
        <w:rPr>
          <w:rFonts w:asciiTheme="minorHAnsi" w:hAnsiTheme="minorHAnsi" w:cstheme="minorHAnsi"/>
          <w:sz w:val="22"/>
          <w:szCs w:val="22"/>
        </w:rPr>
      </w:pPr>
      <w:r w:rsidRPr="00D856D6">
        <w:rPr>
          <w:rFonts w:asciiTheme="minorHAnsi" w:hAnsiTheme="minorHAnsi" w:cstheme="minorHAnsi"/>
          <w:sz w:val="22"/>
          <w:szCs w:val="22"/>
        </w:rPr>
        <w:t xml:space="preserve">Los grandes </w:t>
      </w:r>
      <w:r w:rsidRPr="00D856D6">
        <w:rPr>
          <w:rFonts w:asciiTheme="minorHAnsi" w:hAnsiTheme="minorHAnsi" w:cstheme="minorHAnsi"/>
          <w:sz w:val="22"/>
          <w:szCs w:val="22"/>
        </w:rPr>
        <w:t>terratenientes</w:t>
      </w:r>
      <w:r w:rsidRPr="00D856D6">
        <w:rPr>
          <w:rFonts w:asciiTheme="minorHAnsi" w:hAnsiTheme="minorHAnsi" w:cstheme="minorHAnsi"/>
          <w:sz w:val="22"/>
          <w:szCs w:val="22"/>
        </w:rPr>
        <w:t xml:space="preserve"> agrícolas.</w:t>
      </w:r>
    </w:p>
    <w:p w14:paraId="387177CA" w14:textId="77777777" w:rsidR="00D856D6" w:rsidRPr="00D856D6" w:rsidRDefault="00D856D6" w:rsidP="00D856D6">
      <w:pPr>
        <w:pStyle w:val="Prrafodelista"/>
        <w:numPr>
          <w:ilvl w:val="0"/>
          <w:numId w:val="42"/>
        </w:numPr>
        <w:ind w:right="-374"/>
        <w:rPr>
          <w:rFonts w:asciiTheme="minorHAnsi" w:hAnsiTheme="minorHAnsi" w:cstheme="minorHAnsi"/>
          <w:sz w:val="22"/>
          <w:szCs w:val="22"/>
        </w:rPr>
      </w:pPr>
      <w:r w:rsidRPr="00D856D6">
        <w:rPr>
          <w:rFonts w:asciiTheme="minorHAnsi" w:hAnsiTheme="minorHAnsi" w:cstheme="minorHAnsi"/>
          <w:sz w:val="22"/>
          <w:szCs w:val="22"/>
        </w:rPr>
        <w:t>Las familias campesinas.</w:t>
      </w:r>
    </w:p>
    <w:p w14:paraId="740D586C" w14:textId="52722DAF" w:rsidR="00D856D6" w:rsidRDefault="00D856D6" w:rsidP="00D856D6">
      <w:pPr>
        <w:pStyle w:val="Prrafodelista"/>
        <w:numPr>
          <w:ilvl w:val="0"/>
          <w:numId w:val="42"/>
        </w:numPr>
        <w:ind w:right="-374"/>
        <w:rPr>
          <w:rFonts w:asciiTheme="minorHAnsi" w:hAnsiTheme="minorHAnsi" w:cstheme="minorHAnsi"/>
          <w:sz w:val="22"/>
          <w:szCs w:val="22"/>
        </w:rPr>
      </w:pPr>
      <w:r w:rsidRPr="00D856D6">
        <w:rPr>
          <w:rFonts w:asciiTheme="minorHAnsi" w:hAnsiTheme="minorHAnsi" w:cstheme="minorHAnsi"/>
          <w:sz w:val="22"/>
          <w:szCs w:val="22"/>
        </w:rPr>
        <w:t>Los pequeños inquilinos.</w:t>
      </w:r>
    </w:p>
    <w:p w14:paraId="014F6C58" w14:textId="1D43ED78" w:rsidR="00D856D6" w:rsidRDefault="00D856D6" w:rsidP="00D856D6">
      <w:pPr>
        <w:ind w:right="-374"/>
        <w:rPr>
          <w:rFonts w:asciiTheme="minorHAnsi" w:hAnsiTheme="minorHAnsi" w:cstheme="minorHAnsi"/>
          <w:sz w:val="22"/>
          <w:szCs w:val="22"/>
        </w:rPr>
      </w:pPr>
    </w:p>
    <w:p w14:paraId="51F9D2A2" w14:textId="18FF3226" w:rsidR="00D856D6" w:rsidRDefault="00D856D6" w:rsidP="00D856D6">
      <w:pPr>
        <w:ind w:right="-374"/>
        <w:rPr>
          <w:rFonts w:asciiTheme="minorHAnsi" w:hAnsiTheme="minorHAnsi" w:cstheme="minorHAnsi"/>
          <w:sz w:val="22"/>
          <w:szCs w:val="22"/>
        </w:rPr>
      </w:pPr>
      <w:r>
        <w:rPr>
          <w:rFonts w:asciiTheme="minorHAnsi" w:hAnsiTheme="minorHAnsi" w:cstheme="minorHAnsi"/>
          <w:sz w:val="22"/>
          <w:szCs w:val="22"/>
        </w:rPr>
        <w:t>3.- La principal característica descrita en el texto ¿guarda relación con?</w:t>
      </w:r>
    </w:p>
    <w:p w14:paraId="62A824DC" w14:textId="2D961759" w:rsidR="00D856D6" w:rsidRPr="00D856D6" w:rsidRDefault="00D856D6" w:rsidP="00D856D6">
      <w:pPr>
        <w:pStyle w:val="Prrafodelista"/>
        <w:numPr>
          <w:ilvl w:val="0"/>
          <w:numId w:val="43"/>
        </w:numPr>
        <w:ind w:right="-374"/>
        <w:rPr>
          <w:rFonts w:asciiTheme="minorHAnsi" w:hAnsiTheme="minorHAnsi" w:cstheme="minorHAnsi"/>
          <w:sz w:val="22"/>
          <w:szCs w:val="22"/>
        </w:rPr>
      </w:pPr>
      <w:r>
        <w:rPr>
          <w:rFonts w:asciiTheme="minorHAnsi" w:hAnsiTheme="minorHAnsi" w:cstheme="minorHAnsi"/>
          <w:sz w:val="22"/>
          <w:szCs w:val="22"/>
        </w:rPr>
        <w:t>Un estancamiento del proceso de reforma agraria</w:t>
      </w:r>
      <w:r w:rsidRPr="00D856D6">
        <w:rPr>
          <w:rFonts w:asciiTheme="minorHAnsi" w:hAnsiTheme="minorHAnsi" w:cstheme="minorHAnsi"/>
          <w:sz w:val="22"/>
          <w:szCs w:val="22"/>
        </w:rPr>
        <w:t xml:space="preserve">. </w:t>
      </w:r>
    </w:p>
    <w:p w14:paraId="679AEEC0" w14:textId="72304F0F" w:rsidR="00D856D6" w:rsidRPr="00D856D6" w:rsidRDefault="00D856D6" w:rsidP="00D856D6">
      <w:pPr>
        <w:pStyle w:val="Prrafodelista"/>
        <w:numPr>
          <w:ilvl w:val="0"/>
          <w:numId w:val="43"/>
        </w:numPr>
        <w:ind w:right="-374"/>
        <w:rPr>
          <w:rFonts w:asciiTheme="minorHAnsi" w:hAnsiTheme="minorHAnsi" w:cstheme="minorHAnsi"/>
          <w:sz w:val="22"/>
          <w:szCs w:val="22"/>
        </w:rPr>
      </w:pPr>
      <w:r>
        <w:rPr>
          <w:rFonts w:asciiTheme="minorHAnsi" w:hAnsiTheme="minorHAnsi" w:cstheme="minorHAnsi"/>
          <w:sz w:val="22"/>
          <w:szCs w:val="22"/>
        </w:rPr>
        <w:t>Un avance significativo en el proceso de reforma agraria.</w:t>
      </w:r>
    </w:p>
    <w:p w14:paraId="3DC62BFE" w14:textId="4EF6DB83" w:rsidR="00D856D6" w:rsidRPr="00D856D6" w:rsidRDefault="00D856D6" w:rsidP="00D856D6">
      <w:pPr>
        <w:pStyle w:val="Prrafodelista"/>
        <w:numPr>
          <w:ilvl w:val="0"/>
          <w:numId w:val="43"/>
        </w:numPr>
        <w:ind w:right="-374"/>
        <w:rPr>
          <w:rFonts w:asciiTheme="minorHAnsi" w:hAnsiTheme="minorHAnsi" w:cstheme="minorHAnsi"/>
          <w:sz w:val="22"/>
          <w:szCs w:val="22"/>
        </w:rPr>
      </w:pPr>
      <w:r>
        <w:rPr>
          <w:rFonts w:asciiTheme="minorHAnsi" w:hAnsiTheme="minorHAnsi" w:cstheme="minorHAnsi"/>
          <w:sz w:val="22"/>
          <w:szCs w:val="22"/>
        </w:rPr>
        <w:t>Una política que solo favorece a los millonarios agrícolas del país</w:t>
      </w:r>
      <w:r w:rsidRPr="00D856D6">
        <w:rPr>
          <w:rFonts w:asciiTheme="minorHAnsi" w:hAnsiTheme="minorHAnsi" w:cstheme="minorHAnsi"/>
          <w:sz w:val="22"/>
          <w:szCs w:val="22"/>
        </w:rPr>
        <w:t>.</w:t>
      </w:r>
    </w:p>
    <w:p w14:paraId="76928CDB" w14:textId="72C61AC6" w:rsidR="00D856D6" w:rsidRPr="00D856D6" w:rsidRDefault="00D856D6" w:rsidP="00D856D6">
      <w:pPr>
        <w:pStyle w:val="Prrafodelista"/>
        <w:numPr>
          <w:ilvl w:val="0"/>
          <w:numId w:val="43"/>
        </w:numPr>
        <w:ind w:right="-374"/>
        <w:rPr>
          <w:rFonts w:asciiTheme="minorHAnsi" w:hAnsiTheme="minorHAnsi" w:cstheme="minorHAnsi"/>
          <w:sz w:val="22"/>
          <w:szCs w:val="22"/>
        </w:rPr>
      </w:pPr>
      <w:r>
        <w:rPr>
          <w:rFonts w:asciiTheme="minorHAnsi" w:hAnsiTheme="minorHAnsi" w:cstheme="minorHAnsi"/>
          <w:sz w:val="22"/>
          <w:szCs w:val="22"/>
        </w:rPr>
        <w:t xml:space="preserve">Que Frei </w:t>
      </w:r>
      <w:r w:rsidR="00A844EC">
        <w:rPr>
          <w:rFonts w:asciiTheme="minorHAnsi" w:hAnsiTheme="minorHAnsi" w:cstheme="minorHAnsi"/>
          <w:sz w:val="22"/>
          <w:szCs w:val="22"/>
        </w:rPr>
        <w:t>continuará</w:t>
      </w:r>
      <w:r>
        <w:rPr>
          <w:rFonts w:asciiTheme="minorHAnsi" w:hAnsiTheme="minorHAnsi" w:cstheme="minorHAnsi"/>
          <w:sz w:val="22"/>
          <w:szCs w:val="22"/>
        </w:rPr>
        <w:t xml:space="preserve"> </w:t>
      </w:r>
      <w:r w:rsidR="00A844EC">
        <w:rPr>
          <w:rFonts w:asciiTheme="minorHAnsi" w:hAnsiTheme="minorHAnsi" w:cstheme="minorHAnsi"/>
          <w:sz w:val="22"/>
          <w:szCs w:val="22"/>
        </w:rPr>
        <w:t>sin realizar cambios significativos.</w:t>
      </w:r>
      <w:r w:rsidRPr="00D856D6">
        <w:rPr>
          <w:rFonts w:asciiTheme="minorHAnsi" w:hAnsiTheme="minorHAnsi" w:cstheme="minorHAnsi"/>
          <w:sz w:val="22"/>
          <w:szCs w:val="22"/>
        </w:rPr>
        <w:t>.</w:t>
      </w:r>
    </w:p>
    <w:p w14:paraId="6F32A8BD" w14:textId="62097DDA" w:rsidR="00D856D6" w:rsidRDefault="00A844EC" w:rsidP="00D856D6">
      <w:pPr>
        <w:pStyle w:val="Prrafodelista"/>
        <w:numPr>
          <w:ilvl w:val="0"/>
          <w:numId w:val="43"/>
        </w:numPr>
        <w:ind w:right="-374"/>
        <w:rPr>
          <w:rFonts w:asciiTheme="minorHAnsi" w:hAnsiTheme="minorHAnsi" w:cstheme="minorHAnsi"/>
          <w:sz w:val="22"/>
          <w:szCs w:val="22"/>
        </w:rPr>
      </w:pPr>
      <w:r>
        <w:rPr>
          <w:rFonts w:asciiTheme="minorHAnsi" w:hAnsiTheme="minorHAnsi" w:cstheme="minorHAnsi"/>
          <w:sz w:val="22"/>
          <w:szCs w:val="22"/>
        </w:rPr>
        <w:t>No tiene relación con la reforma agraria</w:t>
      </w:r>
      <w:r w:rsidR="00D856D6" w:rsidRPr="00D856D6">
        <w:rPr>
          <w:rFonts w:asciiTheme="minorHAnsi" w:hAnsiTheme="minorHAnsi" w:cstheme="minorHAnsi"/>
          <w:sz w:val="22"/>
          <w:szCs w:val="22"/>
        </w:rPr>
        <w:t>.</w:t>
      </w:r>
    </w:p>
    <w:p w14:paraId="11339F05" w14:textId="05B426B7" w:rsidR="00D856D6" w:rsidRPr="00D856D6" w:rsidRDefault="00D856D6" w:rsidP="00D856D6">
      <w:pPr>
        <w:ind w:right="-374"/>
        <w:rPr>
          <w:rFonts w:asciiTheme="minorHAnsi" w:hAnsiTheme="minorHAnsi" w:cstheme="minorHAnsi"/>
          <w:sz w:val="22"/>
          <w:szCs w:val="22"/>
        </w:rPr>
      </w:pPr>
    </w:p>
    <w:p w14:paraId="0F5A3C3C" w14:textId="381B36FA" w:rsidR="0033456B" w:rsidRPr="00A844EC" w:rsidRDefault="00F461AD" w:rsidP="0086331C">
      <w:pPr>
        <w:ind w:right="-374"/>
        <w:rPr>
          <w:rFonts w:asciiTheme="minorHAnsi" w:hAnsiTheme="minorHAnsi" w:cstheme="minorHAnsi"/>
          <w:sz w:val="22"/>
          <w:szCs w:val="22"/>
        </w:rPr>
      </w:pPr>
      <w:r w:rsidRPr="00A844EC">
        <w:rPr>
          <w:rFonts w:asciiTheme="minorHAnsi" w:hAnsiTheme="minorHAnsi" w:cstheme="minorHAnsi"/>
          <w:sz w:val="22"/>
          <w:szCs w:val="22"/>
        </w:rPr>
        <w:t>Texto 2</w:t>
      </w:r>
      <w:r w:rsidR="003A60C6" w:rsidRPr="00A844EC">
        <w:rPr>
          <w:rFonts w:asciiTheme="minorHAnsi" w:hAnsiTheme="minorHAnsi" w:cstheme="minorHAnsi"/>
          <w:sz w:val="22"/>
          <w:szCs w:val="22"/>
        </w:rPr>
        <w:t>: Lea el texto y luego responda la o las preguntas que se realizan</w:t>
      </w:r>
    </w:p>
    <w:tbl>
      <w:tblPr>
        <w:tblStyle w:val="Tablaconcuadrcula"/>
        <w:tblW w:w="0" w:type="auto"/>
        <w:tblLook w:val="04A0" w:firstRow="1" w:lastRow="0" w:firstColumn="1" w:lastColumn="0" w:noHBand="0" w:noVBand="1"/>
      </w:tblPr>
      <w:tblGrid>
        <w:gridCol w:w="8830"/>
      </w:tblGrid>
      <w:tr w:rsidR="0033456B" w:rsidRPr="00A844EC" w14:paraId="19D6A144" w14:textId="77777777" w:rsidTr="0033456B">
        <w:tc>
          <w:tcPr>
            <w:tcW w:w="8830" w:type="dxa"/>
          </w:tcPr>
          <w:p w14:paraId="32165908" w14:textId="3EC5F47C" w:rsidR="00A844EC" w:rsidRPr="00A844EC" w:rsidRDefault="00B45C6E" w:rsidP="00B45C6E">
            <w:pPr>
              <w:spacing w:before="120" w:line="276" w:lineRule="auto"/>
              <w:jc w:val="both"/>
              <w:rPr>
                <w:rFonts w:asciiTheme="minorHAnsi" w:hAnsiTheme="minorHAnsi" w:cstheme="minorHAnsi"/>
                <w:sz w:val="22"/>
                <w:szCs w:val="22"/>
              </w:rPr>
            </w:pPr>
            <w:r>
              <w:rPr>
                <w:rFonts w:asciiTheme="minorHAnsi" w:hAnsiTheme="minorHAnsi" w:cstheme="minorHAnsi"/>
                <w:sz w:val="22"/>
                <w:szCs w:val="22"/>
              </w:rPr>
              <w:t>“</w:t>
            </w:r>
            <w:r w:rsidR="00A844EC" w:rsidRPr="00A844EC">
              <w:rPr>
                <w:rFonts w:asciiTheme="minorHAnsi" w:hAnsiTheme="minorHAnsi" w:cstheme="minorHAnsi"/>
                <w:sz w:val="22"/>
                <w:szCs w:val="22"/>
              </w:rPr>
              <w:t>El Gobierno Popular propenderá a la organización voluntaria de los pequeños agricultores en cooperativas para otorgarles por su intermedio la ayuda crediticia y técnica necesaria, a fin de que aumenten la productividad de sus tierras, asegurándoles un precio conveniente para sus productos […]. El Gobierno Popular realizará igualmente un vasto plan de educación campesina y establecerá una adecuada política que proteja el trabajo e impulse el desarrollo de la organización sindical campesina”.</w:t>
            </w:r>
          </w:p>
          <w:p w14:paraId="1C6640F4" w14:textId="1E62487F" w:rsidR="0033456B" w:rsidRPr="00A844EC" w:rsidRDefault="00A844EC" w:rsidP="00B45C6E">
            <w:pPr>
              <w:spacing w:after="120" w:line="276" w:lineRule="auto"/>
              <w:jc w:val="right"/>
              <w:rPr>
                <w:rFonts w:asciiTheme="minorHAnsi" w:hAnsiTheme="minorHAnsi" w:cstheme="minorHAnsi"/>
                <w:b/>
                <w:bCs/>
                <w:i/>
                <w:iCs/>
                <w:sz w:val="22"/>
                <w:szCs w:val="22"/>
              </w:rPr>
            </w:pPr>
            <w:r w:rsidRPr="00A844EC">
              <w:rPr>
                <w:rFonts w:asciiTheme="minorHAnsi" w:hAnsiTheme="minorHAnsi" w:cstheme="minorHAnsi"/>
                <w:b/>
                <w:bCs/>
                <w:i/>
                <w:iCs/>
                <w:sz w:val="22"/>
                <w:szCs w:val="22"/>
              </w:rPr>
              <w:t>Comando Nacional de la Candidatura de Salvador Allende. (1970). “Programa del Gobierno Popular”. En Serie Planes y Programas del Gobierno Popular. Santiago.</w:t>
            </w:r>
          </w:p>
        </w:tc>
      </w:tr>
    </w:tbl>
    <w:p w14:paraId="59F57243" w14:textId="77777777" w:rsidR="0086331C" w:rsidRPr="00A844EC" w:rsidRDefault="0086331C" w:rsidP="0033456B">
      <w:pPr>
        <w:ind w:right="-374"/>
        <w:rPr>
          <w:rFonts w:asciiTheme="minorHAnsi" w:hAnsiTheme="minorHAnsi" w:cstheme="minorHAnsi"/>
          <w:sz w:val="22"/>
          <w:szCs w:val="22"/>
        </w:rPr>
      </w:pPr>
    </w:p>
    <w:p w14:paraId="382D55E6" w14:textId="739F8A7E" w:rsidR="00F461AD" w:rsidRPr="00A844EC" w:rsidRDefault="00B45C6E" w:rsidP="0033456B">
      <w:pPr>
        <w:ind w:right="-374"/>
        <w:rPr>
          <w:rFonts w:asciiTheme="minorHAnsi" w:hAnsiTheme="minorHAnsi" w:cstheme="minorHAnsi"/>
          <w:sz w:val="22"/>
          <w:szCs w:val="22"/>
        </w:rPr>
      </w:pPr>
      <w:r>
        <w:rPr>
          <w:rFonts w:asciiTheme="minorHAnsi" w:hAnsiTheme="minorHAnsi" w:cstheme="minorHAnsi"/>
          <w:sz w:val="22"/>
          <w:szCs w:val="22"/>
        </w:rPr>
        <w:t>4</w:t>
      </w:r>
      <w:r w:rsidR="00F461AD" w:rsidRPr="00A844EC">
        <w:rPr>
          <w:rFonts w:asciiTheme="minorHAnsi" w:hAnsiTheme="minorHAnsi" w:cstheme="minorHAnsi"/>
          <w:sz w:val="22"/>
          <w:szCs w:val="22"/>
        </w:rPr>
        <w:t>.- ¿Quién es el autor del texto?</w:t>
      </w:r>
      <w:r w:rsidR="000B3B42" w:rsidRPr="00A844EC">
        <w:rPr>
          <w:rFonts w:asciiTheme="minorHAnsi" w:hAnsiTheme="minorHAnsi" w:cstheme="minorHAnsi"/>
          <w:sz w:val="22"/>
          <w:szCs w:val="22"/>
        </w:rPr>
        <w:t xml:space="preserve"> (</w:t>
      </w:r>
      <w:r w:rsidR="00A844EC" w:rsidRPr="00A844EC">
        <w:rPr>
          <w:rFonts w:asciiTheme="minorHAnsi" w:hAnsiTheme="minorHAnsi" w:cstheme="minorHAnsi"/>
          <w:sz w:val="22"/>
          <w:szCs w:val="22"/>
        </w:rPr>
        <w:t>1</w:t>
      </w:r>
      <w:r w:rsidR="000B3B42" w:rsidRPr="00A844EC">
        <w:rPr>
          <w:rFonts w:asciiTheme="minorHAnsi" w:hAnsiTheme="minorHAnsi" w:cstheme="minorHAnsi"/>
          <w:sz w:val="22"/>
          <w:szCs w:val="22"/>
        </w:rPr>
        <w:t xml:space="preserve"> punto)</w:t>
      </w:r>
    </w:p>
    <w:p w14:paraId="3E451F10" w14:textId="77777777" w:rsidR="00F461AD" w:rsidRPr="00A844EC" w:rsidRDefault="00F461AD" w:rsidP="00F461AD">
      <w:pPr>
        <w:pStyle w:val="Prrafodelista"/>
        <w:numPr>
          <w:ilvl w:val="0"/>
          <w:numId w:val="31"/>
        </w:numPr>
        <w:ind w:right="-374"/>
        <w:rPr>
          <w:rFonts w:asciiTheme="minorHAnsi" w:hAnsiTheme="minorHAnsi" w:cstheme="minorHAnsi"/>
          <w:sz w:val="22"/>
          <w:szCs w:val="22"/>
        </w:rPr>
      </w:pPr>
      <w:r w:rsidRPr="00A844EC">
        <w:rPr>
          <w:rFonts w:asciiTheme="minorHAnsi" w:hAnsiTheme="minorHAnsi" w:cstheme="minorHAnsi"/>
          <w:sz w:val="22"/>
          <w:szCs w:val="22"/>
        </w:rPr>
        <w:t>Jorge Baradit.</w:t>
      </w:r>
    </w:p>
    <w:p w14:paraId="7CC57FBA" w14:textId="77777777" w:rsidR="00F461AD" w:rsidRPr="00A844EC" w:rsidRDefault="00F461AD" w:rsidP="00F461AD">
      <w:pPr>
        <w:pStyle w:val="Prrafodelista"/>
        <w:numPr>
          <w:ilvl w:val="0"/>
          <w:numId w:val="31"/>
        </w:numPr>
        <w:ind w:right="-374"/>
        <w:rPr>
          <w:rFonts w:asciiTheme="minorHAnsi" w:hAnsiTheme="minorHAnsi" w:cstheme="minorHAnsi"/>
          <w:sz w:val="22"/>
          <w:szCs w:val="22"/>
        </w:rPr>
      </w:pPr>
      <w:r w:rsidRPr="00A844EC">
        <w:rPr>
          <w:rFonts w:asciiTheme="minorHAnsi" w:hAnsiTheme="minorHAnsi" w:cstheme="minorHAnsi"/>
          <w:sz w:val="22"/>
          <w:szCs w:val="22"/>
        </w:rPr>
        <w:t>Gabriel Salazar.</w:t>
      </w:r>
    </w:p>
    <w:p w14:paraId="3FC1F762" w14:textId="77777777" w:rsidR="00F461AD" w:rsidRPr="00A844EC" w:rsidRDefault="00F461AD" w:rsidP="00F461AD">
      <w:pPr>
        <w:pStyle w:val="Prrafodelista"/>
        <w:numPr>
          <w:ilvl w:val="0"/>
          <w:numId w:val="31"/>
        </w:numPr>
        <w:ind w:right="-374"/>
        <w:rPr>
          <w:rFonts w:asciiTheme="minorHAnsi" w:hAnsiTheme="minorHAnsi" w:cstheme="minorHAnsi"/>
          <w:sz w:val="22"/>
          <w:szCs w:val="22"/>
        </w:rPr>
      </w:pPr>
      <w:r w:rsidRPr="00A844EC">
        <w:rPr>
          <w:rFonts w:asciiTheme="minorHAnsi" w:hAnsiTheme="minorHAnsi" w:cstheme="minorHAnsi"/>
          <w:sz w:val="22"/>
          <w:szCs w:val="22"/>
        </w:rPr>
        <w:t>Diego Barros Arana.</w:t>
      </w:r>
    </w:p>
    <w:p w14:paraId="0F3C4B56" w14:textId="57BFF2B8" w:rsidR="00F461AD" w:rsidRPr="00A844EC" w:rsidRDefault="00A844EC" w:rsidP="00F461AD">
      <w:pPr>
        <w:pStyle w:val="Prrafodelista"/>
        <w:numPr>
          <w:ilvl w:val="0"/>
          <w:numId w:val="31"/>
        </w:numPr>
        <w:ind w:right="-374"/>
        <w:rPr>
          <w:rFonts w:asciiTheme="minorHAnsi" w:hAnsiTheme="minorHAnsi" w:cstheme="minorHAnsi"/>
          <w:sz w:val="22"/>
          <w:szCs w:val="22"/>
        </w:rPr>
      </w:pPr>
      <w:r w:rsidRPr="00A844EC">
        <w:rPr>
          <w:rFonts w:asciiTheme="minorHAnsi" w:hAnsiTheme="minorHAnsi" w:cstheme="minorHAnsi"/>
          <w:sz w:val="22"/>
          <w:szCs w:val="22"/>
        </w:rPr>
        <w:t>Salvador Allende</w:t>
      </w:r>
      <w:r w:rsidR="00F461AD" w:rsidRPr="00A844EC">
        <w:rPr>
          <w:rFonts w:asciiTheme="minorHAnsi" w:hAnsiTheme="minorHAnsi" w:cstheme="minorHAnsi"/>
          <w:sz w:val="22"/>
          <w:szCs w:val="22"/>
        </w:rPr>
        <w:t>.</w:t>
      </w:r>
    </w:p>
    <w:p w14:paraId="1722E8D4" w14:textId="306AD3A8" w:rsidR="00F461AD" w:rsidRDefault="00A844EC" w:rsidP="00F461AD">
      <w:pPr>
        <w:pStyle w:val="Prrafodelista"/>
        <w:numPr>
          <w:ilvl w:val="0"/>
          <w:numId w:val="31"/>
        </w:numPr>
        <w:ind w:right="-374"/>
        <w:rPr>
          <w:rFonts w:asciiTheme="minorHAnsi" w:hAnsiTheme="minorHAnsi" w:cstheme="minorHAnsi"/>
          <w:sz w:val="22"/>
          <w:szCs w:val="22"/>
        </w:rPr>
      </w:pPr>
      <w:r w:rsidRPr="00A844EC">
        <w:rPr>
          <w:rFonts w:asciiTheme="minorHAnsi" w:hAnsiTheme="minorHAnsi" w:cstheme="minorHAnsi"/>
          <w:sz w:val="22"/>
          <w:szCs w:val="22"/>
        </w:rPr>
        <w:t>No se puede identificar.</w:t>
      </w:r>
    </w:p>
    <w:p w14:paraId="0D469812" w14:textId="0543C628" w:rsidR="00B45C6E" w:rsidRDefault="00B45C6E" w:rsidP="00B45C6E">
      <w:pPr>
        <w:ind w:right="-374"/>
        <w:rPr>
          <w:rFonts w:asciiTheme="minorHAnsi" w:hAnsiTheme="minorHAnsi" w:cstheme="minorHAnsi"/>
          <w:sz w:val="22"/>
          <w:szCs w:val="22"/>
        </w:rPr>
      </w:pPr>
    </w:p>
    <w:p w14:paraId="141590F3" w14:textId="1A667865" w:rsidR="00B45C6E" w:rsidRDefault="00B45C6E" w:rsidP="00B45C6E">
      <w:pPr>
        <w:ind w:right="-374"/>
        <w:rPr>
          <w:rFonts w:asciiTheme="minorHAnsi" w:hAnsiTheme="minorHAnsi" w:cstheme="minorHAnsi"/>
          <w:sz w:val="22"/>
          <w:szCs w:val="22"/>
        </w:rPr>
      </w:pPr>
    </w:p>
    <w:p w14:paraId="6825846B" w14:textId="77777777" w:rsidR="00B45C6E" w:rsidRPr="00B45C6E" w:rsidRDefault="00B45C6E" w:rsidP="00B45C6E">
      <w:pPr>
        <w:ind w:right="-374"/>
        <w:rPr>
          <w:rFonts w:asciiTheme="minorHAnsi" w:hAnsiTheme="minorHAnsi" w:cstheme="minorHAnsi"/>
          <w:sz w:val="22"/>
          <w:szCs w:val="22"/>
        </w:rPr>
      </w:pPr>
    </w:p>
    <w:p w14:paraId="1C62AC77" w14:textId="37F663B5" w:rsidR="0086331C" w:rsidRPr="00B45C6E" w:rsidRDefault="00B45C6E" w:rsidP="00B45C6E">
      <w:pPr>
        <w:ind w:right="-374"/>
        <w:rPr>
          <w:rFonts w:asciiTheme="minorHAnsi" w:hAnsiTheme="minorHAnsi" w:cstheme="minorHAnsi"/>
          <w:sz w:val="22"/>
          <w:szCs w:val="22"/>
        </w:rPr>
      </w:pPr>
      <w:r w:rsidRPr="00B45C6E">
        <w:rPr>
          <w:rFonts w:asciiTheme="minorHAnsi" w:hAnsiTheme="minorHAnsi" w:cstheme="minorHAnsi"/>
          <w:sz w:val="22"/>
          <w:szCs w:val="22"/>
        </w:rPr>
        <w:lastRenderedPageBreak/>
        <w:t>5</w:t>
      </w:r>
      <w:r w:rsidR="0033456B" w:rsidRPr="00B45C6E">
        <w:rPr>
          <w:rFonts w:asciiTheme="minorHAnsi" w:hAnsiTheme="minorHAnsi" w:cstheme="minorHAnsi"/>
          <w:sz w:val="22"/>
          <w:szCs w:val="22"/>
        </w:rPr>
        <w:t xml:space="preserve">.- </w:t>
      </w:r>
      <w:r w:rsidR="00A844EC" w:rsidRPr="00B45C6E">
        <w:rPr>
          <w:rFonts w:asciiTheme="minorHAnsi" w:hAnsiTheme="minorHAnsi" w:cstheme="minorHAnsi"/>
          <w:sz w:val="22"/>
          <w:szCs w:val="22"/>
        </w:rPr>
        <w:t>Basado en el texto ¿</w:t>
      </w:r>
      <w:r w:rsidRPr="00B45C6E">
        <w:rPr>
          <w:rFonts w:asciiTheme="minorHAnsi" w:hAnsiTheme="minorHAnsi" w:cstheme="minorHAnsi"/>
          <w:sz w:val="22"/>
          <w:szCs w:val="22"/>
        </w:rPr>
        <w:t>Cuáles son los motivos por los que el gobierno de Allende ayuda con créditos, ayuda técnica y educación a los campesinos</w:t>
      </w:r>
      <w:r w:rsidR="00F7008A" w:rsidRPr="00B45C6E">
        <w:rPr>
          <w:rFonts w:asciiTheme="minorHAnsi" w:hAnsiTheme="minorHAnsi" w:cstheme="minorHAnsi"/>
          <w:sz w:val="22"/>
          <w:szCs w:val="22"/>
        </w:rPr>
        <w:t xml:space="preserve">? </w:t>
      </w:r>
      <w:r w:rsidRPr="00B45C6E">
        <w:rPr>
          <w:rFonts w:asciiTheme="minorHAnsi" w:hAnsiTheme="minorHAnsi" w:cstheme="minorHAnsi"/>
          <w:sz w:val="22"/>
          <w:szCs w:val="22"/>
        </w:rPr>
        <w:t>Justifique su respuesta</w:t>
      </w:r>
      <w:r w:rsidR="000B3B42" w:rsidRPr="00B45C6E">
        <w:rPr>
          <w:rFonts w:asciiTheme="minorHAnsi" w:hAnsiTheme="minorHAnsi" w:cstheme="minorHAnsi"/>
          <w:sz w:val="22"/>
          <w:szCs w:val="22"/>
        </w:rPr>
        <w:t xml:space="preserve"> (</w:t>
      </w:r>
      <w:r w:rsidR="00912025" w:rsidRPr="00B45C6E">
        <w:rPr>
          <w:rFonts w:asciiTheme="minorHAnsi" w:hAnsiTheme="minorHAnsi" w:cstheme="minorHAnsi"/>
          <w:sz w:val="22"/>
          <w:szCs w:val="22"/>
        </w:rPr>
        <w:t>3</w:t>
      </w:r>
      <w:r w:rsidR="000B3B42" w:rsidRPr="00B45C6E">
        <w:rPr>
          <w:rFonts w:asciiTheme="minorHAnsi" w:hAnsiTheme="minorHAnsi" w:cstheme="minorHAnsi"/>
          <w:sz w:val="22"/>
          <w:szCs w:val="22"/>
        </w:rPr>
        <w:t xml:space="preserve"> punto)</w:t>
      </w:r>
    </w:p>
    <w:tbl>
      <w:tblPr>
        <w:tblStyle w:val="Tablaconcuadrcula"/>
        <w:tblW w:w="9067" w:type="dxa"/>
        <w:tblLayout w:type="fixed"/>
        <w:tblLook w:val="04A0" w:firstRow="1" w:lastRow="0" w:firstColumn="1" w:lastColumn="0" w:noHBand="0" w:noVBand="1"/>
      </w:tblPr>
      <w:tblGrid>
        <w:gridCol w:w="1980"/>
        <w:gridCol w:w="2110"/>
        <w:gridCol w:w="2001"/>
        <w:gridCol w:w="1701"/>
        <w:gridCol w:w="1275"/>
      </w:tblGrid>
      <w:tr w:rsidR="00B45C6E" w:rsidRPr="00B45C6E" w14:paraId="576085E8" w14:textId="77777777" w:rsidTr="00B45C6E">
        <w:trPr>
          <w:trHeight w:val="404"/>
        </w:trPr>
        <w:tc>
          <w:tcPr>
            <w:tcW w:w="9067" w:type="dxa"/>
            <w:gridSpan w:val="5"/>
            <w:vAlign w:val="center"/>
          </w:tcPr>
          <w:p w14:paraId="6D9A66A4" w14:textId="77777777" w:rsidR="00B45C6E" w:rsidRPr="00B45C6E" w:rsidRDefault="00B45C6E" w:rsidP="00B45C6E">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Rúbrica.</w:t>
            </w:r>
          </w:p>
        </w:tc>
      </w:tr>
      <w:tr w:rsidR="00B45C6E" w:rsidRPr="00B45C6E" w14:paraId="24A3BC3E" w14:textId="77777777" w:rsidTr="00B45C6E">
        <w:trPr>
          <w:trHeight w:val="227"/>
        </w:trPr>
        <w:tc>
          <w:tcPr>
            <w:tcW w:w="1980" w:type="dxa"/>
            <w:vAlign w:val="center"/>
          </w:tcPr>
          <w:p w14:paraId="2CFDF784" w14:textId="77777777" w:rsidR="00B45C6E" w:rsidRPr="00B45C6E" w:rsidRDefault="00B45C6E" w:rsidP="00B45C6E">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Óptimo    </w:t>
            </w:r>
          </w:p>
          <w:p w14:paraId="260D3B73" w14:textId="77777777" w:rsidR="00B45C6E" w:rsidRPr="00B45C6E" w:rsidRDefault="00B45C6E" w:rsidP="00B45C6E">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8 puntos.</w:t>
            </w:r>
          </w:p>
        </w:tc>
        <w:tc>
          <w:tcPr>
            <w:tcW w:w="2110" w:type="dxa"/>
            <w:vAlign w:val="center"/>
          </w:tcPr>
          <w:p w14:paraId="64AE82F7" w14:textId="77777777" w:rsidR="00B45C6E" w:rsidRPr="00B45C6E" w:rsidRDefault="00B45C6E" w:rsidP="00B45C6E">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Adecuado </w:t>
            </w:r>
          </w:p>
          <w:p w14:paraId="15E335EB" w14:textId="77777777" w:rsidR="00B45C6E" w:rsidRPr="00B45C6E" w:rsidRDefault="00B45C6E" w:rsidP="00B45C6E">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6 puntos.</w:t>
            </w:r>
          </w:p>
        </w:tc>
        <w:tc>
          <w:tcPr>
            <w:tcW w:w="2001" w:type="dxa"/>
            <w:vAlign w:val="center"/>
          </w:tcPr>
          <w:p w14:paraId="48983955" w14:textId="77777777" w:rsidR="00B45C6E" w:rsidRPr="00B45C6E" w:rsidRDefault="00B45C6E" w:rsidP="00B45C6E">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Suficiente</w:t>
            </w:r>
          </w:p>
          <w:p w14:paraId="12DC5E3A" w14:textId="77777777" w:rsidR="00B45C6E" w:rsidRPr="00B45C6E" w:rsidRDefault="00B45C6E" w:rsidP="00B45C6E">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4 puntos.</w:t>
            </w:r>
          </w:p>
        </w:tc>
        <w:tc>
          <w:tcPr>
            <w:tcW w:w="1701" w:type="dxa"/>
            <w:vAlign w:val="center"/>
          </w:tcPr>
          <w:p w14:paraId="2B17A393" w14:textId="77777777" w:rsidR="00B45C6E" w:rsidRPr="00B45C6E" w:rsidRDefault="00B45C6E" w:rsidP="00B45C6E">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En proceso </w:t>
            </w:r>
          </w:p>
          <w:p w14:paraId="44EB0356" w14:textId="77777777" w:rsidR="00B45C6E" w:rsidRPr="00B45C6E" w:rsidRDefault="00B45C6E" w:rsidP="00B45C6E">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2 puntos.</w:t>
            </w:r>
          </w:p>
        </w:tc>
        <w:tc>
          <w:tcPr>
            <w:tcW w:w="1275" w:type="dxa"/>
            <w:vAlign w:val="center"/>
          </w:tcPr>
          <w:p w14:paraId="06EBD848" w14:textId="77777777" w:rsidR="00B45C6E" w:rsidRPr="00B45C6E" w:rsidRDefault="00B45C6E" w:rsidP="00B45C6E">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No logrado </w:t>
            </w:r>
          </w:p>
          <w:p w14:paraId="20D4F410" w14:textId="77777777" w:rsidR="00B45C6E" w:rsidRPr="00B45C6E" w:rsidRDefault="00B45C6E" w:rsidP="00B45C6E">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0 puntos.</w:t>
            </w:r>
          </w:p>
        </w:tc>
      </w:tr>
      <w:tr w:rsidR="00B45C6E" w:rsidRPr="00B45C6E" w14:paraId="681E8327" w14:textId="77777777" w:rsidTr="009F19D6">
        <w:trPr>
          <w:trHeight w:val="2038"/>
        </w:trPr>
        <w:tc>
          <w:tcPr>
            <w:tcW w:w="1980" w:type="dxa"/>
            <w:vAlign w:val="center"/>
          </w:tcPr>
          <w:p w14:paraId="47135B35" w14:textId="065F0901" w:rsidR="00B45C6E" w:rsidRPr="00B45C6E" w:rsidRDefault="00B45C6E" w:rsidP="009F19D6">
            <w:pPr>
              <w:autoSpaceDE/>
              <w:autoSpaceDN/>
              <w:rPr>
                <w:rFonts w:asciiTheme="minorHAnsi" w:eastAsia="Calibri" w:hAnsiTheme="minorHAnsi" w:cstheme="minorHAnsi"/>
                <w:lang w:val="es-AR" w:eastAsia="en-US"/>
              </w:rPr>
            </w:pPr>
            <w:r w:rsidRPr="00B45C6E">
              <w:rPr>
                <w:rFonts w:asciiTheme="minorHAnsi" w:eastAsia="Calibri" w:hAnsiTheme="minorHAnsi" w:cstheme="minorHAnsi"/>
                <w:lang w:val="es-AR" w:eastAsia="en-US"/>
              </w:rPr>
              <w:t xml:space="preserve">Explica </w:t>
            </w:r>
            <w:r w:rsidR="00F8519A">
              <w:rPr>
                <w:rFonts w:asciiTheme="minorHAnsi" w:eastAsia="Calibri" w:hAnsiTheme="minorHAnsi" w:cstheme="minorHAnsi"/>
                <w:lang w:val="es-AR" w:eastAsia="en-US"/>
              </w:rPr>
              <w:t>de forma correcta</w:t>
            </w:r>
            <w:r w:rsidRPr="00B45C6E">
              <w:rPr>
                <w:rFonts w:asciiTheme="minorHAnsi" w:eastAsia="Calibri" w:hAnsiTheme="minorHAnsi" w:cstheme="minorHAnsi"/>
                <w:lang w:val="es-AR" w:eastAsia="en-US"/>
              </w:rPr>
              <w:t xml:space="preserve"> </w:t>
            </w:r>
            <w:r w:rsidR="009F19D6">
              <w:rPr>
                <w:rFonts w:asciiTheme="minorHAnsi" w:eastAsia="Calibri" w:hAnsiTheme="minorHAnsi" w:cstheme="minorHAnsi"/>
                <w:lang w:val="es-AR" w:eastAsia="en-US"/>
              </w:rPr>
              <w:t>y</w:t>
            </w:r>
            <w:r w:rsidRPr="00B45C6E">
              <w:rPr>
                <w:rFonts w:asciiTheme="minorHAnsi" w:eastAsia="Calibri" w:hAnsiTheme="minorHAnsi" w:cstheme="minorHAnsi"/>
                <w:lang w:val="es-AR" w:eastAsia="en-US"/>
              </w:rPr>
              <w:t xml:space="preserve"> con sus propias palabras  los </w:t>
            </w:r>
            <w:r w:rsidR="009F19D6">
              <w:rPr>
                <w:rFonts w:asciiTheme="minorHAnsi" w:eastAsia="Calibri" w:hAnsiTheme="minorHAnsi" w:cstheme="minorHAnsi"/>
                <w:lang w:val="es-AR" w:eastAsia="en-US"/>
              </w:rPr>
              <w:t>motivos por los que Allende ayuda al campesinado durante la reforma agraria.</w:t>
            </w:r>
          </w:p>
        </w:tc>
        <w:tc>
          <w:tcPr>
            <w:tcW w:w="2110" w:type="dxa"/>
            <w:vAlign w:val="center"/>
          </w:tcPr>
          <w:p w14:paraId="4C9ED6F2" w14:textId="498CB6E8" w:rsidR="00B45C6E" w:rsidRPr="00B45C6E" w:rsidRDefault="00B45C6E" w:rsidP="00B45C6E">
            <w:pPr>
              <w:autoSpaceDE/>
              <w:autoSpaceDN/>
              <w:rPr>
                <w:rFonts w:asciiTheme="minorHAnsi" w:eastAsia="Calibri" w:hAnsiTheme="minorHAnsi" w:cstheme="minorHAnsi"/>
                <w:lang w:val="es-AR" w:eastAsia="en-US"/>
              </w:rPr>
            </w:pPr>
            <w:r w:rsidRPr="00B45C6E">
              <w:rPr>
                <w:rFonts w:asciiTheme="minorHAnsi" w:eastAsia="Calibri" w:hAnsiTheme="minorHAnsi" w:cstheme="minorHAnsi"/>
                <w:lang w:val="es-AR" w:eastAsia="en-US"/>
              </w:rPr>
              <w:t xml:space="preserve">Explica de manera incompleta  con sus propias </w:t>
            </w:r>
            <w:r w:rsidR="009F19D6">
              <w:rPr>
                <w:rFonts w:asciiTheme="minorHAnsi" w:eastAsia="Calibri" w:hAnsiTheme="minorHAnsi" w:cstheme="minorHAnsi"/>
                <w:lang w:val="es-AR" w:eastAsia="en-US"/>
              </w:rPr>
              <w:t>palabras</w:t>
            </w:r>
            <w:r w:rsidRPr="00B45C6E">
              <w:rPr>
                <w:rFonts w:asciiTheme="minorHAnsi" w:eastAsia="Calibri" w:hAnsiTheme="minorHAnsi" w:cstheme="minorHAnsi"/>
                <w:lang w:val="es-AR" w:eastAsia="en-US"/>
              </w:rPr>
              <w:t xml:space="preserve"> los </w:t>
            </w:r>
            <w:r w:rsidR="009F19D6">
              <w:rPr>
                <w:rFonts w:asciiTheme="minorHAnsi" w:eastAsia="Calibri" w:hAnsiTheme="minorHAnsi" w:cstheme="minorHAnsi"/>
                <w:lang w:val="es-AR" w:eastAsia="en-US"/>
              </w:rPr>
              <w:t>motivos por los que Allende ayuda al campesinado durante la reforma agraria.</w:t>
            </w:r>
          </w:p>
        </w:tc>
        <w:tc>
          <w:tcPr>
            <w:tcW w:w="2001" w:type="dxa"/>
            <w:vAlign w:val="center"/>
          </w:tcPr>
          <w:p w14:paraId="04A8E1D4" w14:textId="26FE082F" w:rsidR="00B45C6E" w:rsidRPr="00B45C6E" w:rsidRDefault="00B45C6E" w:rsidP="00B45C6E">
            <w:pPr>
              <w:autoSpaceDE/>
              <w:autoSpaceDN/>
              <w:rPr>
                <w:rFonts w:asciiTheme="minorHAnsi" w:eastAsia="Calibri" w:hAnsiTheme="minorHAnsi" w:cstheme="minorHAnsi"/>
                <w:lang w:val="es-AR" w:eastAsia="en-US"/>
              </w:rPr>
            </w:pPr>
            <w:r w:rsidRPr="00B45C6E">
              <w:rPr>
                <w:rFonts w:asciiTheme="minorHAnsi" w:eastAsia="Calibri" w:hAnsiTheme="minorHAnsi" w:cstheme="minorHAnsi"/>
                <w:lang w:val="es-AR" w:eastAsia="en-US"/>
              </w:rPr>
              <w:t xml:space="preserve">Explica de manera elemental  utilizando sus propias </w:t>
            </w:r>
            <w:r w:rsidR="009F19D6">
              <w:rPr>
                <w:rFonts w:asciiTheme="minorHAnsi" w:eastAsia="Calibri" w:hAnsiTheme="minorHAnsi" w:cstheme="minorHAnsi"/>
                <w:lang w:val="es-AR" w:eastAsia="en-US"/>
              </w:rPr>
              <w:t>palabras</w:t>
            </w:r>
            <w:r w:rsidRPr="00B45C6E">
              <w:rPr>
                <w:rFonts w:asciiTheme="minorHAnsi" w:eastAsia="Calibri" w:hAnsiTheme="minorHAnsi" w:cstheme="minorHAnsi"/>
                <w:lang w:val="es-AR" w:eastAsia="en-US"/>
              </w:rPr>
              <w:t xml:space="preserve">, los </w:t>
            </w:r>
            <w:r w:rsidR="009F19D6">
              <w:rPr>
                <w:rFonts w:asciiTheme="minorHAnsi" w:eastAsia="Calibri" w:hAnsiTheme="minorHAnsi" w:cstheme="minorHAnsi"/>
                <w:lang w:val="es-AR" w:eastAsia="en-US"/>
              </w:rPr>
              <w:t>motivos por los que Allende ayuda al campesinado durante la reforma agraria.</w:t>
            </w:r>
          </w:p>
        </w:tc>
        <w:tc>
          <w:tcPr>
            <w:tcW w:w="1701" w:type="dxa"/>
            <w:vAlign w:val="center"/>
          </w:tcPr>
          <w:p w14:paraId="46ED158D" w14:textId="593680C2" w:rsidR="00B45C6E" w:rsidRPr="00B45C6E" w:rsidRDefault="00B45C6E" w:rsidP="00B45C6E">
            <w:pPr>
              <w:autoSpaceDE/>
              <w:autoSpaceDN/>
              <w:rPr>
                <w:rFonts w:asciiTheme="minorHAnsi" w:eastAsia="Calibri" w:hAnsiTheme="minorHAnsi" w:cstheme="minorHAnsi"/>
                <w:lang w:val="es-AR" w:eastAsia="en-US"/>
              </w:rPr>
            </w:pPr>
            <w:r w:rsidRPr="00B45C6E">
              <w:rPr>
                <w:rFonts w:asciiTheme="minorHAnsi" w:eastAsia="Calibri" w:hAnsiTheme="minorHAnsi" w:cstheme="minorHAnsi"/>
                <w:lang w:val="es-AR" w:eastAsia="en-US"/>
              </w:rPr>
              <w:t xml:space="preserve">Explica, copiando desde las fuentes, los </w:t>
            </w:r>
            <w:r w:rsidR="009F19D6">
              <w:rPr>
                <w:rFonts w:asciiTheme="minorHAnsi" w:eastAsia="Calibri" w:hAnsiTheme="minorHAnsi" w:cstheme="minorHAnsi"/>
                <w:lang w:val="es-AR" w:eastAsia="en-US"/>
              </w:rPr>
              <w:t>motivos por los que Allende ayuda al campesinado durante la reforma agraria.</w:t>
            </w:r>
          </w:p>
        </w:tc>
        <w:tc>
          <w:tcPr>
            <w:tcW w:w="1275" w:type="dxa"/>
            <w:vAlign w:val="center"/>
          </w:tcPr>
          <w:p w14:paraId="1060AECC" w14:textId="77777777" w:rsidR="00B45C6E" w:rsidRPr="00B45C6E" w:rsidRDefault="00B45C6E" w:rsidP="00B45C6E">
            <w:pPr>
              <w:autoSpaceDE/>
              <w:autoSpaceDN/>
              <w:rPr>
                <w:rFonts w:asciiTheme="minorHAnsi" w:eastAsia="Calibri" w:hAnsiTheme="minorHAnsi" w:cstheme="minorHAnsi"/>
                <w:lang w:val="es-AR" w:eastAsia="en-US"/>
              </w:rPr>
            </w:pPr>
            <w:r w:rsidRPr="00B45C6E">
              <w:rPr>
                <w:rFonts w:asciiTheme="minorHAnsi" w:eastAsia="Calibri" w:hAnsiTheme="minorHAnsi" w:cstheme="minorHAnsi"/>
                <w:lang w:val="es-AR" w:eastAsia="en-US"/>
              </w:rPr>
              <w:t>No responde.</w:t>
            </w:r>
          </w:p>
        </w:tc>
      </w:tr>
    </w:tbl>
    <w:p w14:paraId="2886F236" w14:textId="1EFD11A3" w:rsidR="00B45C6E" w:rsidRPr="00B45C6E" w:rsidRDefault="00B45C6E" w:rsidP="00B45C6E">
      <w:pPr>
        <w:ind w:right="-374"/>
        <w:rPr>
          <w:rFonts w:asciiTheme="minorHAnsi" w:hAnsiTheme="minorHAnsi" w:cstheme="minorHAnsi"/>
          <w:sz w:val="22"/>
          <w:szCs w:val="22"/>
        </w:rPr>
      </w:pPr>
      <w:r w:rsidRPr="00B45C6E">
        <w:rPr>
          <w:rFonts w:asciiTheme="minorHAnsi" w:hAnsiTheme="minorHAnsi" w:cstheme="minorHAnsi"/>
          <w:sz w:val="22"/>
          <w:szCs w:val="22"/>
        </w:rPr>
        <w:t>____________________________________________________________________________________</w:t>
      </w:r>
    </w:p>
    <w:p w14:paraId="27109D6D" w14:textId="6C71CC4C" w:rsidR="0086331C" w:rsidRPr="00B45C6E" w:rsidRDefault="00B45C6E" w:rsidP="00B45C6E">
      <w:pPr>
        <w:ind w:right="-374"/>
        <w:rPr>
          <w:rFonts w:asciiTheme="minorHAnsi" w:hAnsiTheme="minorHAnsi" w:cstheme="minorHAnsi"/>
          <w:sz w:val="22"/>
          <w:szCs w:val="22"/>
        </w:rPr>
      </w:pPr>
      <w:r w:rsidRPr="00B45C6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19D6" w:rsidRPr="00B45C6E">
        <w:rPr>
          <w:rFonts w:asciiTheme="minorHAnsi" w:hAnsiTheme="minorHAnsi" w:cstheme="minorHAnsi"/>
          <w:sz w:val="22"/>
          <w:szCs w:val="22"/>
        </w:rPr>
        <w:t>________________________________________________________________________________________________________________________________________________________________________</w:t>
      </w:r>
    </w:p>
    <w:p w14:paraId="1742F485" w14:textId="77777777" w:rsidR="00B45C6E" w:rsidRPr="00E13AA3" w:rsidRDefault="00B45C6E" w:rsidP="0086331C">
      <w:pPr>
        <w:ind w:right="-374"/>
        <w:rPr>
          <w:rFonts w:asciiTheme="minorHAnsi" w:hAnsiTheme="minorHAnsi" w:cstheme="minorHAnsi"/>
          <w:sz w:val="22"/>
          <w:szCs w:val="22"/>
          <w:highlight w:val="yellow"/>
        </w:rPr>
      </w:pPr>
    </w:p>
    <w:p w14:paraId="437436B7" w14:textId="47246329" w:rsidR="00516F41" w:rsidRPr="00E13AA3" w:rsidRDefault="00B45C6E" w:rsidP="0086331C">
      <w:pPr>
        <w:ind w:right="-374"/>
        <w:rPr>
          <w:rFonts w:asciiTheme="minorHAnsi" w:hAnsiTheme="minorHAnsi" w:cstheme="minorHAnsi"/>
          <w:sz w:val="22"/>
          <w:szCs w:val="22"/>
          <w:highlight w:val="yellow"/>
        </w:rPr>
      </w:pPr>
      <w:r w:rsidRPr="009F19D6">
        <w:rPr>
          <w:rFonts w:asciiTheme="minorHAnsi" w:hAnsiTheme="minorHAnsi" w:cstheme="minorHAnsi"/>
          <w:sz w:val="22"/>
          <w:szCs w:val="22"/>
        </w:rPr>
        <w:t>6</w:t>
      </w:r>
      <w:r w:rsidR="00516F41" w:rsidRPr="009F19D6">
        <w:rPr>
          <w:rFonts w:asciiTheme="minorHAnsi" w:hAnsiTheme="minorHAnsi" w:cstheme="minorHAnsi"/>
          <w:sz w:val="22"/>
          <w:szCs w:val="22"/>
        </w:rPr>
        <w:t xml:space="preserve">.- </w:t>
      </w:r>
      <w:r w:rsidR="009F19D6" w:rsidRPr="009F19D6">
        <w:rPr>
          <w:rFonts w:asciiTheme="minorHAnsi" w:hAnsiTheme="minorHAnsi" w:cstheme="minorHAnsi"/>
          <w:sz w:val="22"/>
          <w:szCs w:val="22"/>
        </w:rPr>
        <w:t>Relaciona ambos textos enfatizando el avance en el proceso de reforma agraria</w:t>
      </w:r>
      <w:r w:rsidR="000B3B42" w:rsidRPr="009F19D6">
        <w:rPr>
          <w:rFonts w:asciiTheme="minorHAnsi" w:hAnsiTheme="minorHAnsi" w:cstheme="minorHAnsi"/>
          <w:sz w:val="22"/>
          <w:szCs w:val="22"/>
        </w:rPr>
        <w:t xml:space="preserve"> (</w:t>
      </w:r>
      <w:r w:rsidR="009F19D6">
        <w:rPr>
          <w:rFonts w:asciiTheme="minorHAnsi" w:hAnsiTheme="minorHAnsi" w:cstheme="minorHAnsi"/>
          <w:sz w:val="22"/>
          <w:szCs w:val="22"/>
        </w:rPr>
        <w:t xml:space="preserve">5 </w:t>
      </w:r>
      <w:r w:rsidR="000B3B42" w:rsidRPr="009F19D6">
        <w:rPr>
          <w:rFonts w:asciiTheme="minorHAnsi" w:hAnsiTheme="minorHAnsi" w:cstheme="minorHAnsi"/>
          <w:sz w:val="22"/>
          <w:szCs w:val="22"/>
        </w:rPr>
        <w:t>punto)</w:t>
      </w:r>
    </w:p>
    <w:tbl>
      <w:tblPr>
        <w:tblStyle w:val="Tablaconcuadrcula"/>
        <w:tblW w:w="9067" w:type="dxa"/>
        <w:tblLayout w:type="fixed"/>
        <w:tblLook w:val="04A0" w:firstRow="1" w:lastRow="0" w:firstColumn="1" w:lastColumn="0" w:noHBand="0" w:noVBand="1"/>
      </w:tblPr>
      <w:tblGrid>
        <w:gridCol w:w="1980"/>
        <w:gridCol w:w="2110"/>
        <w:gridCol w:w="2001"/>
        <w:gridCol w:w="1701"/>
        <w:gridCol w:w="1275"/>
      </w:tblGrid>
      <w:tr w:rsidR="00B45C6E" w:rsidRPr="00B45C6E" w14:paraId="5181C6A6" w14:textId="77777777" w:rsidTr="00C20785">
        <w:trPr>
          <w:trHeight w:val="404"/>
        </w:trPr>
        <w:tc>
          <w:tcPr>
            <w:tcW w:w="9067" w:type="dxa"/>
            <w:gridSpan w:val="5"/>
            <w:vAlign w:val="center"/>
          </w:tcPr>
          <w:p w14:paraId="7CFEAEB8" w14:textId="77777777" w:rsidR="00B45C6E" w:rsidRPr="00B45C6E" w:rsidRDefault="00B45C6E"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Rúbrica.</w:t>
            </w:r>
          </w:p>
        </w:tc>
      </w:tr>
      <w:tr w:rsidR="00B45C6E" w:rsidRPr="00B45C6E" w14:paraId="1B2B0089" w14:textId="77777777" w:rsidTr="00C20785">
        <w:trPr>
          <w:trHeight w:val="227"/>
        </w:trPr>
        <w:tc>
          <w:tcPr>
            <w:tcW w:w="1980" w:type="dxa"/>
            <w:vAlign w:val="center"/>
          </w:tcPr>
          <w:p w14:paraId="7AAEA73E" w14:textId="77777777" w:rsidR="00B45C6E" w:rsidRPr="00B45C6E" w:rsidRDefault="00B45C6E"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Óptimo    </w:t>
            </w:r>
          </w:p>
          <w:p w14:paraId="1952E6AB" w14:textId="77777777" w:rsidR="00B45C6E" w:rsidRPr="00B45C6E" w:rsidRDefault="00B45C6E"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8 puntos.</w:t>
            </w:r>
          </w:p>
        </w:tc>
        <w:tc>
          <w:tcPr>
            <w:tcW w:w="2110" w:type="dxa"/>
            <w:vAlign w:val="center"/>
          </w:tcPr>
          <w:p w14:paraId="1C67EC64" w14:textId="77777777" w:rsidR="00B45C6E" w:rsidRPr="00B45C6E" w:rsidRDefault="00B45C6E"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Adecuado </w:t>
            </w:r>
          </w:p>
          <w:p w14:paraId="59E469A1" w14:textId="77777777" w:rsidR="00B45C6E" w:rsidRPr="00B45C6E" w:rsidRDefault="00B45C6E"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6 puntos.</w:t>
            </w:r>
          </w:p>
        </w:tc>
        <w:tc>
          <w:tcPr>
            <w:tcW w:w="2001" w:type="dxa"/>
            <w:vAlign w:val="center"/>
          </w:tcPr>
          <w:p w14:paraId="2AB53343" w14:textId="77777777" w:rsidR="00B45C6E" w:rsidRPr="00B45C6E" w:rsidRDefault="00B45C6E"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Suficiente</w:t>
            </w:r>
          </w:p>
          <w:p w14:paraId="047C48CA" w14:textId="77777777" w:rsidR="00B45C6E" w:rsidRPr="00B45C6E" w:rsidRDefault="00B45C6E"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4 puntos.</w:t>
            </w:r>
          </w:p>
        </w:tc>
        <w:tc>
          <w:tcPr>
            <w:tcW w:w="1701" w:type="dxa"/>
            <w:vAlign w:val="center"/>
          </w:tcPr>
          <w:p w14:paraId="2F0130BF" w14:textId="77777777" w:rsidR="00B45C6E" w:rsidRPr="00B45C6E" w:rsidRDefault="00B45C6E"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En proceso </w:t>
            </w:r>
          </w:p>
          <w:p w14:paraId="5BB7CE2D" w14:textId="77777777" w:rsidR="00B45C6E" w:rsidRPr="00B45C6E" w:rsidRDefault="00B45C6E"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2 puntos.</w:t>
            </w:r>
          </w:p>
        </w:tc>
        <w:tc>
          <w:tcPr>
            <w:tcW w:w="1275" w:type="dxa"/>
            <w:vAlign w:val="center"/>
          </w:tcPr>
          <w:p w14:paraId="356D766E" w14:textId="77777777" w:rsidR="00B45C6E" w:rsidRPr="00B45C6E" w:rsidRDefault="00B45C6E"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No logrado </w:t>
            </w:r>
          </w:p>
          <w:p w14:paraId="43652AE2" w14:textId="77777777" w:rsidR="00B45C6E" w:rsidRPr="00B45C6E" w:rsidRDefault="00B45C6E"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0 puntos.</w:t>
            </w:r>
          </w:p>
        </w:tc>
      </w:tr>
      <w:tr w:rsidR="00B45C6E" w:rsidRPr="00B45C6E" w14:paraId="252AC131" w14:textId="77777777" w:rsidTr="00F8519A">
        <w:trPr>
          <w:trHeight w:val="1708"/>
        </w:trPr>
        <w:tc>
          <w:tcPr>
            <w:tcW w:w="1980" w:type="dxa"/>
            <w:vAlign w:val="center"/>
          </w:tcPr>
          <w:p w14:paraId="6126F726" w14:textId="4192D114" w:rsidR="00B45C6E" w:rsidRPr="00B45C6E" w:rsidRDefault="00F8519A" w:rsidP="00F8519A">
            <w:pPr>
              <w:autoSpaceDE/>
              <w:autoSpaceDN/>
              <w:rPr>
                <w:rFonts w:asciiTheme="minorHAnsi" w:eastAsia="Calibri" w:hAnsiTheme="minorHAnsi" w:cstheme="minorHAnsi"/>
                <w:lang w:val="es-AR" w:eastAsia="en-US"/>
              </w:rPr>
            </w:pPr>
            <w:r>
              <w:rPr>
                <w:rFonts w:asciiTheme="minorHAnsi" w:eastAsia="Calibri" w:hAnsiTheme="minorHAnsi" w:cstheme="minorHAnsi"/>
                <w:lang w:val="es-AR" w:eastAsia="en-US"/>
              </w:rPr>
              <w:t>Relaciona</w:t>
            </w:r>
            <w:r w:rsidR="00B45C6E" w:rsidRPr="00B45C6E">
              <w:rPr>
                <w:rFonts w:asciiTheme="minorHAnsi" w:eastAsia="Calibri" w:hAnsiTheme="minorHAnsi" w:cstheme="minorHAnsi"/>
                <w:lang w:val="es-AR" w:eastAsia="en-US"/>
              </w:rPr>
              <w:t xml:space="preserve"> correctamente  </w:t>
            </w:r>
            <w:r>
              <w:rPr>
                <w:rFonts w:asciiTheme="minorHAnsi" w:eastAsia="Calibri" w:hAnsiTheme="minorHAnsi" w:cstheme="minorHAnsi"/>
                <w:lang w:val="es-AR" w:eastAsia="en-US"/>
              </w:rPr>
              <w:t>ambas fuentes y enfatiza todos los aspectos que son parte del proceso de reforma agraria.</w:t>
            </w:r>
          </w:p>
        </w:tc>
        <w:tc>
          <w:tcPr>
            <w:tcW w:w="2110" w:type="dxa"/>
            <w:vAlign w:val="center"/>
          </w:tcPr>
          <w:p w14:paraId="2EE45BED" w14:textId="399B9BA8" w:rsidR="00B45C6E" w:rsidRPr="00B45C6E" w:rsidRDefault="00F8519A" w:rsidP="00F8519A">
            <w:pPr>
              <w:autoSpaceDE/>
              <w:autoSpaceDN/>
              <w:rPr>
                <w:rFonts w:asciiTheme="minorHAnsi" w:eastAsia="Calibri" w:hAnsiTheme="minorHAnsi" w:cstheme="minorHAnsi"/>
                <w:lang w:val="es-AR" w:eastAsia="en-US"/>
              </w:rPr>
            </w:pPr>
            <w:r>
              <w:rPr>
                <w:rFonts w:asciiTheme="minorHAnsi" w:eastAsia="Calibri" w:hAnsiTheme="minorHAnsi" w:cstheme="minorHAnsi"/>
                <w:lang w:val="es-AR" w:eastAsia="en-US"/>
              </w:rPr>
              <w:t>Relaciona</w:t>
            </w:r>
            <w:r w:rsidRPr="00B45C6E">
              <w:rPr>
                <w:rFonts w:asciiTheme="minorHAnsi" w:eastAsia="Calibri" w:hAnsiTheme="minorHAnsi" w:cstheme="minorHAnsi"/>
                <w:lang w:val="es-AR" w:eastAsia="en-US"/>
              </w:rPr>
              <w:t xml:space="preserve"> </w:t>
            </w:r>
            <w:r>
              <w:rPr>
                <w:rFonts w:asciiTheme="minorHAnsi" w:eastAsia="Calibri" w:hAnsiTheme="minorHAnsi" w:cstheme="minorHAnsi"/>
                <w:lang w:val="es-AR" w:eastAsia="en-US"/>
              </w:rPr>
              <w:t>- en general- de forma correcta</w:t>
            </w:r>
            <w:r w:rsidRPr="00B45C6E">
              <w:rPr>
                <w:rFonts w:asciiTheme="minorHAnsi" w:eastAsia="Calibri" w:hAnsiTheme="minorHAnsi" w:cstheme="minorHAnsi"/>
                <w:lang w:val="es-AR" w:eastAsia="en-US"/>
              </w:rPr>
              <w:t xml:space="preserve">  </w:t>
            </w:r>
            <w:r>
              <w:rPr>
                <w:rFonts w:asciiTheme="minorHAnsi" w:eastAsia="Calibri" w:hAnsiTheme="minorHAnsi" w:cstheme="minorHAnsi"/>
                <w:lang w:val="es-AR" w:eastAsia="en-US"/>
              </w:rPr>
              <w:t xml:space="preserve">ambas fuentes y enfatiza </w:t>
            </w:r>
            <w:r>
              <w:rPr>
                <w:rFonts w:asciiTheme="minorHAnsi" w:eastAsia="Calibri" w:hAnsiTheme="minorHAnsi" w:cstheme="minorHAnsi"/>
                <w:lang w:val="es-AR" w:eastAsia="en-US"/>
              </w:rPr>
              <w:t xml:space="preserve">varios </w:t>
            </w:r>
            <w:r>
              <w:rPr>
                <w:rFonts w:asciiTheme="minorHAnsi" w:eastAsia="Calibri" w:hAnsiTheme="minorHAnsi" w:cstheme="minorHAnsi"/>
                <w:lang w:val="es-AR" w:eastAsia="en-US"/>
              </w:rPr>
              <w:t>aspectos que son parte del proceso de reforma agraria</w:t>
            </w:r>
            <w:r>
              <w:rPr>
                <w:rFonts w:asciiTheme="minorHAnsi" w:eastAsia="Calibri" w:hAnsiTheme="minorHAnsi" w:cstheme="minorHAnsi"/>
                <w:lang w:val="es-AR" w:eastAsia="en-US"/>
              </w:rPr>
              <w:t>.</w:t>
            </w:r>
          </w:p>
        </w:tc>
        <w:tc>
          <w:tcPr>
            <w:tcW w:w="2001" w:type="dxa"/>
            <w:vAlign w:val="center"/>
          </w:tcPr>
          <w:p w14:paraId="09A754E3" w14:textId="7B9C6355" w:rsidR="00B45C6E" w:rsidRPr="00B45C6E" w:rsidRDefault="00F8519A" w:rsidP="00F8519A">
            <w:pPr>
              <w:autoSpaceDE/>
              <w:autoSpaceDN/>
              <w:rPr>
                <w:rFonts w:asciiTheme="minorHAnsi" w:eastAsia="Calibri" w:hAnsiTheme="minorHAnsi" w:cstheme="minorHAnsi"/>
                <w:lang w:val="es-AR" w:eastAsia="en-US"/>
              </w:rPr>
            </w:pPr>
            <w:r>
              <w:rPr>
                <w:rFonts w:asciiTheme="minorHAnsi" w:eastAsia="Calibri" w:hAnsiTheme="minorHAnsi" w:cstheme="minorHAnsi"/>
                <w:lang w:val="es-AR" w:eastAsia="en-US"/>
              </w:rPr>
              <w:t>Relaciona</w:t>
            </w:r>
            <w:r w:rsidRPr="00B45C6E">
              <w:rPr>
                <w:rFonts w:asciiTheme="minorHAnsi" w:eastAsia="Calibri" w:hAnsiTheme="minorHAnsi" w:cstheme="minorHAnsi"/>
                <w:lang w:val="es-AR" w:eastAsia="en-US"/>
              </w:rPr>
              <w:t xml:space="preserve"> </w:t>
            </w:r>
            <w:r>
              <w:rPr>
                <w:rFonts w:asciiTheme="minorHAnsi" w:eastAsia="Calibri" w:hAnsiTheme="minorHAnsi" w:cstheme="minorHAnsi"/>
                <w:lang w:val="es-AR" w:eastAsia="en-US"/>
              </w:rPr>
              <w:t xml:space="preserve">de forma </w:t>
            </w:r>
            <w:r>
              <w:rPr>
                <w:rFonts w:asciiTheme="minorHAnsi" w:eastAsia="Calibri" w:hAnsiTheme="minorHAnsi" w:cstheme="minorHAnsi"/>
                <w:lang w:val="es-AR" w:eastAsia="en-US"/>
              </w:rPr>
              <w:t>elemental</w:t>
            </w:r>
            <w:r w:rsidRPr="00B45C6E">
              <w:rPr>
                <w:rFonts w:asciiTheme="minorHAnsi" w:eastAsia="Calibri" w:hAnsiTheme="minorHAnsi" w:cstheme="minorHAnsi"/>
                <w:lang w:val="es-AR" w:eastAsia="en-US"/>
              </w:rPr>
              <w:t xml:space="preserve">  </w:t>
            </w:r>
            <w:r>
              <w:rPr>
                <w:rFonts w:asciiTheme="minorHAnsi" w:eastAsia="Calibri" w:hAnsiTheme="minorHAnsi" w:cstheme="minorHAnsi"/>
                <w:lang w:val="es-AR" w:eastAsia="en-US"/>
              </w:rPr>
              <w:t xml:space="preserve">ambas fuentes y enfatiza </w:t>
            </w:r>
            <w:r>
              <w:rPr>
                <w:rFonts w:asciiTheme="minorHAnsi" w:eastAsia="Calibri" w:hAnsiTheme="minorHAnsi" w:cstheme="minorHAnsi"/>
                <w:lang w:val="es-AR" w:eastAsia="en-US"/>
              </w:rPr>
              <w:t xml:space="preserve">unos pocos </w:t>
            </w:r>
            <w:r>
              <w:rPr>
                <w:rFonts w:asciiTheme="minorHAnsi" w:eastAsia="Calibri" w:hAnsiTheme="minorHAnsi" w:cstheme="minorHAnsi"/>
                <w:lang w:val="es-AR" w:eastAsia="en-US"/>
              </w:rPr>
              <w:t>aspectos que son parte del proceso de reforma agraria</w:t>
            </w:r>
            <w:r>
              <w:rPr>
                <w:rFonts w:asciiTheme="minorHAnsi" w:eastAsia="Calibri" w:hAnsiTheme="minorHAnsi" w:cstheme="minorHAnsi"/>
                <w:lang w:val="es-AR" w:eastAsia="en-US"/>
              </w:rPr>
              <w:t>.</w:t>
            </w:r>
          </w:p>
        </w:tc>
        <w:tc>
          <w:tcPr>
            <w:tcW w:w="1701" w:type="dxa"/>
            <w:vAlign w:val="center"/>
          </w:tcPr>
          <w:p w14:paraId="367B7E69" w14:textId="7CEFE89F" w:rsidR="00B45C6E" w:rsidRPr="00B45C6E" w:rsidRDefault="00F8519A" w:rsidP="00C20785">
            <w:pPr>
              <w:autoSpaceDE/>
              <w:autoSpaceDN/>
              <w:rPr>
                <w:rFonts w:asciiTheme="minorHAnsi" w:eastAsia="Calibri" w:hAnsiTheme="minorHAnsi" w:cstheme="minorHAnsi"/>
                <w:lang w:val="es-AR" w:eastAsia="en-US"/>
              </w:rPr>
            </w:pPr>
            <w:r>
              <w:rPr>
                <w:rFonts w:asciiTheme="minorHAnsi" w:eastAsia="Calibri" w:hAnsiTheme="minorHAnsi" w:cstheme="minorHAnsi"/>
                <w:lang w:val="es-AR" w:eastAsia="en-US"/>
              </w:rPr>
              <w:t>No relaciona de forma correcta ambas fuentes ni enfatiza aspectos asociados a la reforma agraria</w:t>
            </w:r>
          </w:p>
        </w:tc>
        <w:tc>
          <w:tcPr>
            <w:tcW w:w="1275" w:type="dxa"/>
            <w:vAlign w:val="center"/>
          </w:tcPr>
          <w:p w14:paraId="3AAD4B33" w14:textId="77777777" w:rsidR="00B45C6E" w:rsidRPr="00B45C6E" w:rsidRDefault="00B45C6E" w:rsidP="00C20785">
            <w:pPr>
              <w:autoSpaceDE/>
              <w:autoSpaceDN/>
              <w:rPr>
                <w:rFonts w:asciiTheme="minorHAnsi" w:eastAsia="Calibri" w:hAnsiTheme="minorHAnsi" w:cstheme="minorHAnsi"/>
                <w:lang w:val="es-AR" w:eastAsia="en-US"/>
              </w:rPr>
            </w:pPr>
            <w:r w:rsidRPr="00B45C6E">
              <w:rPr>
                <w:rFonts w:asciiTheme="minorHAnsi" w:eastAsia="Calibri" w:hAnsiTheme="minorHAnsi" w:cstheme="minorHAnsi"/>
                <w:lang w:val="es-AR" w:eastAsia="en-US"/>
              </w:rPr>
              <w:t>No responde.</w:t>
            </w:r>
          </w:p>
        </w:tc>
      </w:tr>
    </w:tbl>
    <w:p w14:paraId="295ABA1B" w14:textId="5C0B79E0" w:rsidR="00B45C6E" w:rsidRPr="00B45C6E" w:rsidRDefault="00F8519A" w:rsidP="00B45C6E">
      <w:pPr>
        <w:ind w:right="-374"/>
        <w:rPr>
          <w:rFonts w:asciiTheme="minorHAnsi" w:hAnsiTheme="minorHAnsi" w:cstheme="minorHAnsi"/>
          <w:sz w:val="22"/>
          <w:szCs w:val="22"/>
        </w:rPr>
      </w:pPr>
      <w:r>
        <w:rPr>
          <w:rFonts w:asciiTheme="minorHAnsi" w:hAnsiTheme="minorHAnsi" w:cstheme="minorHAnsi"/>
          <w:sz w:val="22"/>
          <w:szCs w:val="22"/>
        </w:rPr>
        <w:t>_</w:t>
      </w:r>
      <w:r w:rsidR="00B45C6E" w:rsidRPr="00B45C6E">
        <w:rPr>
          <w:rFonts w:asciiTheme="minorHAnsi" w:hAnsiTheme="minorHAnsi" w:cstheme="minorHAnsi"/>
          <w:sz w:val="22"/>
          <w:szCs w:val="22"/>
        </w:rPr>
        <w:t>___________________________________________________________________________________</w:t>
      </w:r>
    </w:p>
    <w:p w14:paraId="18A258C8" w14:textId="77777777" w:rsidR="00B45C6E" w:rsidRPr="00B45C6E" w:rsidRDefault="00B45C6E" w:rsidP="00B45C6E">
      <w:pPr>
        <w:ind w:right="-374"/>
        <w:rPr>
          <w:rFonts w:asciiTheme="minorHAnsi" w:hAnsiTheme="minorHAnsi" w:cstheme="minorHAnsi"/>
          <w:sz w:val="22"/>
          <w:szCs w:val="22"/>
        </w:rPr>
      </w:pPr>
      <w:r w:rsidRPr="00B45C6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A39165" w14:textId="77777777" w:rsidR="007317D5" w:rsidRPr="00E13AA3" w:rsidRDefault="007317D5" w:rsidP="007317D5">
      <w:pPr>
        <w:ind w:right="-374"/>
        <w:rPr>
          <w:rFonts w:asciiTheme="minorHAnsi" w:hAnsiTheme="minorHAnsi" w:cstheme="minorHAnsi"/>
          <w:sz w:val="22"/>
          <w:szCs w:val="22"/>
          <w:highlight w:val="yellow"/>
        </w:rPr>
      </w:pPr>
    </w:p>
    <w:p w14:paraId="6DAC4268" w14:textId="38D3D2C5" w:rsidR="00F04B04" w:rsidRPr="00DE351F" w:rsidRDefault="00791440" w:rsidP="00F461AD">
      <w:pPr>
        <w:pStyle w:val="Prrafodelista"/>
        <w:ind w:left="0" w:right="-374"/>
        <w:rPr>
          <w:rFonts w:asciiTheme="minorHAnsi" w:hAnsiTheme="minorHAnsi" w:cstheme="minorHAnsi"/>
          <w:b/>
          <w:sz w:val="28"/>
          <w:szCs w:val="28"/>
        </w:rPr>
      </w:pPr>
      <w:r w:rsidRPr="00DE351F">
        <w:rPr>
          <w:rFonts w:asciiTheme="minorHAnsi" w:hAnsiTheme="minorHAnsi" w:cstheme="minorHAnsi"/>
          <w:b/>
          <w:sz w:val="28"/>
          <w:szCs w:val="28"/>
        </w:rPr>
        <w:t xml:space="preserve">II.- </w:t>
      </w:r>
      <w:r w:rsidR="00E13AA3" w:rsidRPr="00DE351F">
        <w:rPr>
          <w:rFonts w:asciiTheme="minorHAnsi" w:hAnsiTheme="minorHAnsi" w:cstheme="minorHAnsi"/>
          <w:b/>
          <w:sz w:val="28"/>
          <w:szCs w:val="28"/>
        </w:rPr>
        <w:t xml:space="preserve">análisis </w:t>
      </w:r>
      <w:r w:rsidR="00DE351F" w:rsidRPr="00DE351F">
        <w:rPr>
          <w:rFonts w:asciiTheme="minorHAnsi" w:hAnsiTheme="minorHAnsi" w:cstheme="minorHAnsi"/>
          <w:b/>
          <w:sz w:val="28"/>
          <w:szCs w:val="28"/>
        </w:rPr>
        <w:t>Iconográfico</w:t>
      </w:r>
      <w:r w:rsidR="00E13AA3" w:rsidRPr="00DE351F">
        <w:rPr>
          <w:rFonts w:asciiTheme="minorHAnsi" w:hAnsiTheme="minorHAnsi" w:cstheme="minorHAnsi"/>
          <w:b/>
          <w:sz w:val="28"/>
          <w:szCs w:val="28"/>
        </w:rPr>
        <w:t>.</w:t>
      </w:r>
    </w:p>
    <w:p w14:paraId="5B93E806" w14:textId="0881407F" w:rsidR="005C12D5" w:rsidRPr="00DE351F" w:rsidRDefault="00DE351F" w:rsidP="005C12D5">
      <w:pPr>
        <w:ind w:right="-374"/>
        <w:rPr>
          <w:rFonts w:asciiTheme="minorHAnsi" w:hAnsiTheme="minorHAnsi" w:cstheme="minorHAnsi"/>
          <w:sz w:val="22"/>
          <w:szCs w:val="22"/>
        </w:rPr>
      </w:pPr>
      <w:r w:rsidRPr="00DE351F">
        <w:rPr>
          <w:rFonts w:asciiTheme="minorHAnsi" w:hAnsiTheme="minorHAnsi" w:cstheme="minorHAnsi"/>
          <w:sz w:val="22"/>
          <w:szCs w:val="22"/>
        </w:rPr>
        <w:t>Observe la imagen, analícela y responda las preguntas.</w:t>
      </w:r>
    </w:p>
    <w:p w14:paraId="4F0BE962" w14:textId="2822C3A8" w:rsidR="005C12D5" w:rsidRPr="00DE351F" w:rsidRDefault="00E6165E" w:rsidP="00F8519A">
      <w:pPr>
        <w:pStyle w:val="Prrafodelista"/>
        <w:ind w:left="0" w:right="-374"/>
        <w:jc w:val="right"/>
        <w:rPr>
          <w:rFonts w:asciiTheme="minorHAnsi" w:hAnsiTheme="minorHAnsi" w:cstheme="minorHAnsi"/>
          <w:sz w:val="22"/>
          <w:szCs w:val="22"/>
        </w:rPr>
      </w:pPr>
      <w:r>
        <w:rPr>
          <w:noProof/>
        </w:rPr>
        <w:drawing>
          <wp:inline distT="0" distB="0" distL="0" distR="0" wp14:anchorId="1C2F82E3" wp14:editId="1D1C2595">
            <wp:extent cx="6041700" cy="3429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8514" t="41726" r="25501" b="11854"/>
                    <a:stretch/>
                  </pic:blipFill>
                  <pic:spPr bwMode="auto">
                    <a:xfrm>
                      <a:off x="0" y="0"/>
                      <a:ext cx="6050406" cy="3433941"/>
                    </a:xfrm>
                    <a:prstGeom prst="rect">
                      <a:avLst/>
                    </a:prstGeom>
                    <a:ln>
                      <a:noFill/>
                    </a:ln>
                    <a:extLst>
                      <a:ext uri="{53640926-AAD7-44D8-BBD7-CCE9431645EC}">
                        <a14:shadowObscured xmlns:a14="http://schemas.microsoft.com/office/drawing/2010/main"/>
                      </a:ext>
                    </a:extLst>
                  </pic:spPr>
                </pic:pic>
              </a:graphicData>
            </a:graphic>
          </wp:inline>
        </w:drawing>
      </w:r>
    </w:p>
    <w:p w14:paraId="73619AA8" w14:textId="77777777" w:rsidR="00DE351F" w:rsidRDefault="00DE351F" w:rsidP="00DE351F">
      <w:pPr>
        <w:ind w:right="-374"/>
        <w:rPr>
          <w:rFonts w:asciiTheme="minorHAnsi" w:hAnsiTheme="minorHAnsi" w:cstheme="minorHAnsi"/>
          <w:sz w:val="22"/>
          <w:szCs w:val="22"/>
        </w:rPr>
      </w:pPr>
    </w:p>
    <w:p w14:paraId="174B9FB9" w14:textId="5C7D5193" w:rsidR="00DE351F" w:rsidRDefault="00E6165E" w:rsidP="00DE351F">
      <w:pPr>
        <w:ind w:right="-374"/>
        <w:rPr>
          <w:rFonts w:asciiTheme="minorHAnsi" w:hAnsiTheme="minorHAnsi" w:cstheme="minorHAnsi"/>
          <w:sz w:val="22"/>
          <w:szCs w:val="22"/>
        </w:rPr>
      </w:pPr>
      <w:r>
        <w:rPr>
          <w:rFonts w:asciiTheme="minorHAnsi" w:hAnsiTheme="minorHAnsi" w:cstheme="minorHAnsi"/>
          <w:sz w:val="22"/>
          <w:szCs w:val="22"/>
        </w:rPr>
        <w:t xml:space="preserve">7.- </w:t>
      </w:r>
      <w:r w:rsidR="00DE351F" w:rsidRPr="00DE351F">
        <w:rPr>
          <w:rFonts w:asciiTheme="minorHAnsi" w:hAnsiTheme="minorHAnsi" w:cstheme="minorHAnsi"/>
          <w:sz w:val="22"/>
          <w:szCs w:val="22"/>
        </w:rPr>
        <w:t>¿Qué significado crees que tiene cada elemento de la escena que se representa? Interpreta.</w:t>
      </w:r>
      <w:r>
        <w:rPr>
          <w:rFonts w:asciiTheme="minorHAnsi" w:hAnsiTheme="minorHAnsi" w:cstheme="minorHAnsi"/>
          <w:sz w:val="22"/>
          <w:szCs w:val="22"/>
        </w:rPr>
        <w:t xml:space="preserve"> (7 puntos)</w:t>
      </w:r>
    </w:p>
    <w:tbl>
      <w:tblPr>
        <w:tblStyle w:val="Tablaconcuadrcula"/>
        <w:tblW w:w="9067" w:type="dxa"/>
        <w:tblLayout w:type="fixed"/>
        <w:tblLook w:val="04A0" w:firstRow="1" w:lastRow="0" w:firstColumn="1" w:lastColumn="0" w:noHBand="0" w:noVBand="1"/>
      </w:tblPr>
      <w:tblGrid>
        <w:gridCol w:w="1980"/>
        <w:gridCol w:w="2110"/>
        <w:gridCol w:w="2001"/>
        <w:gridCol w:w="1701"/>
        <w:gridCol w:w="1275"/>
      </w:tblGrid>
      <w:tr w:rsidR="00F8519A" w:rsidRPr="00B45C6E" w14:paraId="226AA9CA" w14:textId="77777777" w:rsidTr="00C20785">
        <w:trPr>
          <w:trHeight w:val="404"/>
        </w:trPr>
        <w:tc>
          <w:tcPr>
            <w:tcW w:w="9067" w:type="dxa"/>
            <w:gridSpan w:val="5"/>
            <w:vAlign w:val="center"/>
          </w:tcPr>
          <w:p w14:paraId="3342BD73"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Rúbrica.</w:t>
            </w:r>
          </w:p>
        </w:tc>
      </w:tr>
      <w:tr w:rsidR="00F8519A" w:rsidRPr="00B45C6E" w14:paraId="3F2794B1" w14:textId="77777777" w:rsidTr="00C20785">
        <w:trPr>
          <w:trHeight w:val="227"/>
        </w:trPr>
        <w:tc>
          <w:tcPr>
            <w:tcW w:w="1980" w:type="dxa"/>
            <w:vAlign w:val="center"/>
          </w:tcPr>
          <w:p w14:paraId="71006905"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Óptimo    </w:t>
            </w:r>
          </w:p>
          <w:p w14:paraId="37C9DF53"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8 puntos.</w:t>
            </w:r>
          </w:p>
        </w:tc>
        <w:tc>
          <w:tcPr>
            <w:tcW w:w="2110" w:type="dxa"/>
            <w:vAlign w:val="center"/>
          </w:tcPr>
          <w:p w14:paraId="56894C64"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Adecuado </w:t>
            </w:r>
          </w:p>
          <w:p w14:paraId="6C447EFA"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6 puntos.</w:t>
            </w:r>
          </w:p>
        </w:tc>
        <w:tc>
          <w:tcPr>
            <w:tcW w:w="2001" w:type="dxa"/>
            <w:vAlign w:val="center"/>
          </w:tcPr>
          <w:p w14:paraId="1AC8372E"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Suficiente</w:t>
            </w:r>
          </w:p>
          <w:p w14:paraId="0DF9AB04"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4 puntos.</w:t>
            </w:r>
          </w:p>
        </w:tc>
        <w:tc>
          <w:tcPr>
            <w:tcW w:w="1701" w:type="dxa"/>
            <w:vAlign w:val="center"/>
          </w:tcPr>
          <w:p w14:paraId="3E2280FC"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En proceso </w:t>
            </w:r>
          </w:p>
          <w:p w14:paraId="4CBB16CB"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2 puntos.</w:t>
            </w:r>
          </w:p>
        </w:tc>
        <w:tc>
          <w:tcPr>
            <w:tcW w:w="1275" w:type="dxa"/>
            <w:vAlign w:val="center"/>
          </w:tcPr>
          <w:p w14:paraId="40663C05"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No logrado </w:t>
            </w:r>
          </w:p>
          <w:p w14:paraId="2D19503A"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0 puntos.</w:t>
            </w:r>
          </w:p>
        </w:tc>
      </w:tr>
      <w:tr w:rsidR="00F8519A" w:rsidRPr="00B45C6E" w14:paraId="45BE7DBD" w14:textId="77777777" w:rsidTr="00C20785">
        <w:trPr>
          <w:trHeight w:val="651"/>
        </w:trPr>
        <w:tc>
          <w:tcPr>
            <w:tcW w:w="1980" w:type="dxa"/>
            <w:vAlign w:val="center"/>
          </w:tcPr>
          <w:p w14:paraId="6C80190C" w14:textId="2DA45B56" w:rsidR="00F8519A" w:rsidRPr="00B45C6E" w:rsidRDefault="00E6165E" w:rsidP="00C20785">
            <w:pPr>
              <w:autoSpaceDE/>
              <w:autoSpaceDN/>
              <w:rPr>
                <w:rFonts w:asciiTheme="minorHAnsi" w:eastAsia="Calibri" w:hAnsiTheme="minorHAnsi" w:cstheme="minorHAnsi"/>
                <w:lang w:val="es-AR" w:eastAsia="en-US"/>
              </w:rPr>
            </w:pPr>
            <w:r>
              <w:rPr>
                <w:rFonts w:asciiTheme="minorHAnsi" w:eastAsia="Calibri" w:hAnsiTheme="minorHAnsi" w:cstheme="minorHAnsi"/>
                <w:lang w:val="es-AR" w:eastAsia="en-US"/>
              </w:rPr>
              <w:t xml:space="preserve">Identifica y explica el significado de cada elemento representado en la escena (imagen) </w:t>
            </w:r>
          </w:p>
          <w:p w14:paraId="094DDDE5" w14:textId="77777777" w:rsidR="00F8519A" w:rsidRPr="00B45C6E" w:rsidRDefault="00F8519A" w:rsidP="00C20785">
            <w:pPr>
              <w:autoSpaceDE/>
              <w:autoSpaceDN/>
              <w:rPr>
                <w:rFonts w:asciiTheme="minorHAnsi" w:eastAsia="Calibri" w:hAnsiTheme="minorHAnsi" w:cstheme="minorHAnsi"/>
                <w:lang w:val="es-AR" w:eastAsia="en-US"/>
              </w:rPr>
            </w:pPr>
          </w:p>
          <w:p w14:paraId="0B46497A" w14:textId="77777777" w:rsidR="00F8519A" w:rsidRPr="00B45C6E" w:rsidRDefault="00F8519A" w:rsidP="00C20785">
            <w:pPr>
              <w:autoSpaceDE/>
              <w:autoSpaceDN/>
              <w:rPr>
                <w:rFonts w:asciiTheme="minorHAnsi" w:eastAsia="Calibri" w:hAnsiTheme="minorHAnsi" w:cstheme="minorHAnsi"/>
                <w:lang w:val="es-AR" w:eastAsia="en-US"/>
              </w:rPr>
            </w:pPr>
          </w:p>
        </w:tc>
        <w:tc>
          <w:tcPr>
            <w:tcW w:w="2110" w:type="dxa"/>
            <w:vAlign w:val="center"/>
          </w:tcPr>
          <w:p w14:paraId="7F2EAAF0" w14:textId="4CDDA6C3" w:rsidR="00E6165E" w:rsidRPr="00B45C6E" w:rsidRDefault="00E6165E" w:rsidP="00E6165E">
            <w:pPr>
              <w:autoSpaceDE/>
              <w:autoSpaceDN/>
              <w:rPr>
                <w:rFonts w:asciiTheme="minorHAnsi" w:eastAsia="Calibri" w:hAnsiTheme="minorHAnsi" w:cstheme="minorHAnsi"/>
                <w:lang w:val="es-AR" w:eastAsia="en-US"/>
              </w:rPr>
            </w:pPr>
            <w:r>
              <w:rPr>
                <w:rFonts w:asciiTheme="minorHAnsi" w:eastAsia="Calibri" w:hAnsiTheme="minorHAnsi" w:cstheme="minorHAnsi"/>
                <w:lang w:val="es-AR" w:eastAsia="en-US"/>
              </w:rPr>
              <w:t xml:space="preserve">Identifica y explica el significado de </w:t>
            </w:r>
            <w:r>
              <w:rPr>
                <w:rFonts w:asciiTheme="minorHAnsi" w:eastAsia="Calibri" w:hAnsiTheme="minorHAnsi" w:cstheme="minorHAnsi"/>
                <w:lang w:val="es-AR" w:eastAsia="en-US"/>
              </w:rPr>
              <w:t>la mayoría de los</w:t>
            </w:r>
            <w:r>
              <w:rPr>
                <w:rFonts w:asciiTheme="minorHAnsi" w:eastAsia="Calibri" w:hAnsiTheme="minorHAnsi" w:cstheme="minorHAnsi"/>
                <w:lang w:val="es-AR" w:eastAsia="en-US"/>
              </w:rPr>
              <w:t xml:space="preserve"> elemento</w:t>
            </w:r>
            <w:r>
              <w:rPr>
                <w:rFonts w:asciiTheme="minorHAnsi" w:eastAsia="Calibri" w:hAnsiTheme="minorHAnsi" w:cstheme="minorHAnsi"/>
                <w:lang w:val="es-AR" w:eastAsia="en-US"/>
              </w:rPr>
              <w:t xml:space="preserve">s </w:t>
            </w:r>
            <w:r>
              <w:rPr>
                <w:rFonts w:asciiTheme="minorHAnsi" w:eastAsia="Calibri" w:hAnsiTheme="minorHAnsi" w:cstheme="minorHAnsi"/>
                <w:lang w:val="es-AR" w:eastAsia="en-US"/>
              </w:rPr>
              <w:t>representado</w:t>
            </w:r>
            <w:r>
              <w:rPr>
                <w:rFonts w:asciiTheme="minorHAnsi" w:eastAsia="Calibri" w:hAnsiTheme="minorHAnsi" w:cstheme="minorHAnsi"/>
                <w:lang w:val="es-AR" w:eastAsia="en-US"/>
              </w:rPr>
              <w:t>s</w:t>
            </w:r>
            <w:r>
              <w:rPr>
                <w:rFonts w:asciiTheme="minorHAnsi" w:eastAsia="Calibri" w:hAnsiTheme="minorHAnsi" w:cstheme="minorHAnsi"/>
                <w:lang w:val="es-AR" w:eastAsia="en-US"/>
              </w:rPr>
              <w:t xml:space="preserve"> en la escena (imagen) </w:t>
            </w:r>
          </w:p>
          <w:p w14:paraId="418C9D42" w14:textId="77777777" w:rsidR="00F8519A" w:rsidRPr="00B45C6E" w:rsidRDefault="00F8519A" w:rsidP="00C20785">
            <w:pPr>
              <w:autoSpaceDE/>
              <w:autoSpaceDN/>
              <w:rPr>
                <w:rFonts w:asciiTheme="minorHAnsi" w:eastAsia="Calibri" w:hAnsiTheme="minorHAnsi" w:cstheme="minorHAnsi"/>
                <w:lang w:val="es-AR" w:eastAsia="en-US"/>
              </w:rPr>
            </w:pPr>
          </w:p>
        </w:tc>
        <w:tc>
          <w:tcPr>
            <w:tcW w:w="2001" w:type="dxa"/>
            <w:vAlign w:val="center"/>
          </w:tcPr>
          <w:p w14:paraId="58E48D55" w14:textId="322DDAFA" w:rsidR="00E6165E" w:rsidRPr="00B45C6E" w:rsidRDefault="00E6165E" w:rsidP="00E6165E">
            <w:pPr>
              <w:autoSpaceDE/>
              <w:autoSpaceDN/>
              <w:rPr>
                <w:rFonts w:asciiTheme="minorHAnsi" w:eastAsia="Calibri" w:hAnsiTheme="minorHAnsi" w:cstheme="minorHAnsi"/>
                <w:lang w:val="es-AR" w:eastAsia="en-US"/>
              </w:rPr>
            </w:pPr>
            <w:r>
              <w:rPr>
                <w:rFonts w:asciiTheme="minorHAnsi" w:eastAsia="Calibri" w:hAnsiTheme="minorHAnsi" w:cstheme="minorHAnsi"/>
                <w:lang w:val="es-AR" w:eastAsia="en-US"/>
              </w:rPr>
              <w:t xml:space="preserve">Identifica y explica el significado </w:t>
            </w:r>
            <w:r>
              <w:rPr>
                <w:rFonts w:asciiTheme="minorHAnsi" w:eastAsia="Calibri" w:hAnsiTheme="minorHAnsi" w:cstheme="minorHAnsi"/>
                <w:lang w:val="es-AR" w:eastAsia="en-US"/>
              </w:rPr>
              <w:t xml:space="preserve">solamente de dos </w:t>
            </w:r>
            <w:r>
              <w:rPr>
                <w:rFonts w:asciiTheme="minorHAnsi" w:eastAsia="Calibri" w:hAnsiTheme="minorHAnsi" w:cstheme="minorHAnsi"/>
                <w:lang w:val="es-AR" w:eastAsia="en-US"/>
              </w:rPr>
              <w:t>de los elemento</w:t>
            </w:r>
            <w:r>
              <w:rPr>
                <w:rFonts w:asciiTheme="minorHAnsi" w:eastAsia="Calibri" w:hAnsiTheme="minorHAnsi" w:cstheme="minorHAnsi"/>
                <w:lang w:val="es-AR" w:eastAsia="en-US"/>
              </w:rPr>
              <w:t xml:space="preserve">s </w:t>
            </w:r>
            <w:r>
              <w:rPr>
                <w:rFonts w:asciiTheme="minorHAnsi" w:eastAsia="Calibri" w:hAnsiTheme="minorHAnsi" w:cstheme="minorHAnsi"/>
                <w:lang w:val="es-AR" w:eastAsia="en-US"/>
              </w:rPr>
              <w:t>representado</w:t>
            </w:r>
            <w:r>
              <w:rPr>
                <w:rFonts w:asciiTheme="minorHAnsi" w:eastAsia="Calibri" w:hAnsiTheme="minorHAnsi" w:cstheme="minorHAnsi"/>
                <w:lang w:val="es-AR" w:eastAsia="en-US"/>
              </w:rPr>
              <w:t>s</w:t>
            </w:r>
            <w:r>
              <w:rPr>
                <w:rFonts w:asciiTheme="minorHAnsi" w:eastAsia="Calibri" w:hAnsiTheme="minorHAnsi" w:cstheme="minorHAnsi"/>
                <w:lang w:val="es-AR" w:eastAsia="en-US"/>
              </w:rPr>
              <w:t xml:space="preserve"> en la escena (imagen) </w:t>
            </w:r>
          </w:p>
          <w:p w14:paraId="3DAA67A4" w14:textId="77777777" w:rsidR="00F8519A" w:rsidRPr="00B45C6E" w:rsidRDefault="00F8519A" w:rsidP="00C20785">
            <w:pPr>
              <w:autoSpaceDE/>
              <w:autoSpaceDN/>
              <w:rPr>
                <w:rFonts w:asciiTheme="minorHAnsi" w:eastAsia="Calibri" w:hAnsiTheme="minorHAnsi" w:cstheme="minorHAnsi"/>
                <w:lang w:val="es-AR" w:eastAsia="en-US"/>
              </w:rPr>
            </w:pPr>
          </w:p>
        </w:tc>
        <w:tc>
          <w:tcPr>
            <w:tcW w:w="1701" w:type="dxa"/>
            <w:vAlign w:val="center"/>
          </w:tcPr>
          <w:p w14:paraId="4D56CD8D" w14:textId="53EC1C90" w:rsidR="00F8519A" w:rsidRPr="00B45C6E" w:rsidRDefault="00E6165E" w:rsidP="00FB2621">
            <w:pPr>
              <w:autoSpaceDE/>
              <w:autoSpaceDN/>
              <w:rPr>
                <w:rFonts w:asciiTheme="minorHAnsi" w:eastAsia="Calibri" w:hAnsiTheme="minorHAnsi" w:cstheme="minorHAnsi"/>
                <w:lang w:val="es-AR" w:eastAsia="en-US"/>
              </w:rPr>
            </w:pPr>
            <w:r>
              <w:rPr>
                <w:rFonts w:asciiTheme="minorHAnsi" w:eastAsia="Calibri" w:hAnsiTheme="minorHAnsi" w:cstheme="minorHAnsi"/>
                <w:lang w:val="es-AR" w:eastAsia="en-US"/>
              </w:rPr>
              <w:t xml:space="preserve">Identifica y explica el significado solamente de </w:t>
            </w:r>
            <w:r>
              <w:rPr>
                <w:rFonts w:asciiTheme="minorHAnsi" w:eastAsia="Calibri" w:hAnsiTheme="minorHAnsi" w:cstheme="minorHAnsi"/>
                <w:lang w:val="es-AR" w:eastAsia="en-US"/>
              </w:rPr>
              <w:t>un</w:t>
            </w:r>
            <w:r>
              <w:rPr>
                <w:rFonts w:asciiTheme="minorHAnsi" w:eastAsia="Calibri" w:hAnsiTheme="minorHAnsi" w:cstheme="minorHAnsi"/>
                <w:lang w:val="es-AR" w:eastAsia="en-US"/>
              </w:rPr>
              <w:t xml:space="preserve"> elemento</w:t>
            </w:r>
            <w:r>
              <w:rPr>
                <w:rFonts w:asciiTheme="minorHAnsi" w:eastAsia="Calibri" w:hAnsiTheme="minorHAnsi" w:cstheme="minorHAnsi"/>
                <w:lang w:val="es-AR" w:eastAsia="en-US"/>
              </w:rPr>
              <w:t xml:space="preserve"> </w:t>
            </w:r>
            <w:r>
              <w:rPr>
                <w:rFonts w:asciiTheme="minorHAnsi" w:eastAsia="Calibri" w:hAnsiTheme="minorHAnsi" w:cstheme="minorHAnsi"/>
                <w:lang w:val="es-AR" w:eastAsia="en-US"/>
              </w:rPr>
              <w:t xml:space="preserve">representado en la escena (imagen) </w:t>
            </w:r>
          </w:p>
        </w:tc>
        <w:tc>
          <w:tcPr>
            <w:tcW w:w="1275" w:type="dxa"/>
            <w:vAlign w:val="center"/>
          </w:tcPr>
          <w:p w14:paraId="1618854C" w14:textId="77777777" w:rsidR="00F8519A" w:rsidRPr="00B45C6E" w:rsidRDefault="00F8519A" w:rsidP="00C20785">
            <w:pPr>
              <w:autoSpaceDE/>
              <w:autoSpaceDN/>
              <w:rPr>
                <w:rFonts w:asciiTheme="minorHAnsi" w:eastAsia="Calibri" w:hAnsiTheme="minorHAnsi" w:cstheme="minorHAnsi"/>
                <w:lang w:val="es-AR" w:eastAsia="en-US"/>
              </w:rPr>
            </w:pPr>
            <w:r w:rsidRPr="00B45C6E">
              <w:rPr>
                <w:rFonts w:asciiTheme="minorHAnsi" w:eastAsia="Calibri" w:hAnsiTheme="minorHAnsi" w:cstheme="minorHAnsi"/>
                <w:lang w:val="es-AR" w:eastAsia="en-US"/>
              </w:rPr>
              <w:t>No responde.</w:t>
            </w:r>
          </w:p>
        </w:tc>
      </w:tr>
    </w:tbl>
    <w:p w14:paraId="37EAA04A" w14:textId="77777777" w:rsidR="00F8519A" w:rsidRPr="00B45C6E" w:rsidRDefault="00F8519A" w:rsidP="00F8519A">
      <w:pPr>
        <w:ind w:right="-374"/>
        <w:rPr>
          <w:rFonts w:asciiTheme="minorHAnsi" w:hAnsiTheme="minorHAnsi" w:cstheme="minorHAnsi"/>
          <w:sz w:val="22"/>
          <w:szCs w:val="22"/>
        </w:rPr>
      </w:pPr>
    </w:p>
    <w:p w14:paraId="3F140E8D" w14:textId="77777777" w:rsidR="00F8519A" w:rsidRPr="00B45C6E" w:rsidRDefault="00F8519A" w:rsidP="00F8519A">
      <w:pPr>
        <w:ind w:right="-374"/>
        <w:rPr>
          <w:rFonts w:asciiTheme="minorHAnsi" w:hAnsiTheme="minorHAnsi" w:cstheme="minorHAnsi"/>
          <w:sz w:val="22"/>
          <w:szCs w:val="22"/>
        </w:rPr>
      </w:pPr>
      <w:r w:rsidRPr="00B45C6E">
        <w:rPr>
          <w:rFonts w:asciiTheme="minorHAnsi" w:hAnsiTheme="minorHAnsi" w:cstheme="minorHAnsi"/>
          <w:sz w:val="22"/>
          <w:szCs w:val="22"/>
        </w:rPr>
        <w:t>____________________________________________________________________________________</w:t>
      </w:r>
    </w:p>
    <w:p w14:paraId="7F7EFEA0" w14:textId="305C4E6B" w:rsidR="00F8519A" w:rsidRPr="00B45C6E" w:rsidRDefault="00F8519A" w:rsidP="00F8519A">
      <w:pPr>
        <w:ind w:right="-374"/>
        <w:rPr>
          <w:rFonts w:asciiTheme="minorHAnsi" w:hAnsiTheme="minorHAnsi" w:cstheme="minorHAnsi"/>
          <w:sz w:val="22"/>
          <w:szCs w:val="22"/>
        </w:rPr>
      </w:pPr>
      <w:r w:rsidRPr="00B45C6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w:t>
      </w:r>
      <w:r w:rsidR="00E6165E" w:rsidRPr="00B45C6E">
        <w:rPr>
          <w:rFonts w:asciiTheme="minorHAnsi" w:hAnsiTheme="minorHAnsi" w:cstheme="minorHAnsi"/>
          <w:sz w:val="22"/>
          <w:szCs w:val="22"/>
        </w:rPr>
        <w:t>_____________________________________________________________________________________________________________________________________________</w:t>
      </w:r>
      <w:r w:rsidR="00E6165E">
        <w:rPr>
          <w:rFonts w:asciiTheme="minorHAnsi" w:hAnsiTheme="minorHAnsi" w:cstheme="minorHAnsi"/>
          <w:sz w:val="22"/>
          <w:szCs w:val="22"/>
        </w:rPr>
        <w:t>_</w:t>
      </w:r>
      <w:r w:rsidR="00E6165E" w:rsidRPr="00B45C6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165E">
        <w:rPr>
          <w:rFonts w:asciiTheme="minorHAnsi" w:hAnsiTheme="minorHAnsi" w:cstheme="minorHAnsi"/>
          <w:sz w:val="22"/>
          <w:szCs w:val="22"/>
        </w:rPr>
        <w:t>_</w:t>
      </w:r>
    </w:p>
    <w:p w14:paraId="77528199" w14:textId="77777777" w:rsidR="00F8519A" w:rsidRDefault="00F8519A" w:rsidP="00DE351F">
      <w:pPr>
        <w:ind w:right="-374"/>
        <w:rPr>
          <w:rFonts w:asciiTheme="minorHAnsi" w:hAnsiTheme="minorHAnsi" w:cstheme="minorHAnsi"/>
          <w:sz w:val="22"/>
          <w:szCs w:val="22"/>
        </w:rPr>
      </w:pPr>
    </w:p>
    <w:p w14:paraId="2D9F778E" w14:textId="7DD65740" w:rsidR="00430F2C" w:rsidRDefault="00E6165E" w:rsidP="00DE351F">
      <w:pPr>
        <w:ind w:right="-374"/>
        <w:rPr>
          <w:rFonts w:asciiTheme="minorHAnsi" w:hAnsiTheme="minorHAnsi" w:cstheme="minorHAnsi"/>
          <w:sz w:val="22"/>
          <w:szCs w:val="22"/>
        </w:rPr>
      </w:pPr>
      <w:r>
        <w:rPr>
          <w:rFonts w:asciiTheme="minorHAnsi" w:hAnsiTheme="minorHAnsi" w:cstheme="minorHAnsi"/>
          <w:sz w:val="22"/>
          <w:szCs w:val="22"/>
        </w:rPr>
        <w:t xml:space="preserve">8.- </w:t>
      </w:r>
      <w:r w:rsidR="00DE351F" w:rsidRPr="00DE351F">
        <w:rPr>
          <w:rFonts w:asciiTheme="minorHAnsi" w:hAnsiTheme="minorHAnsi" w:cstheme="minorHAnsi"/>
          <w:sz w:val="22"/>
          <w:szCs w:val="22"/>
        </w:rPr>
        <w:t>¿Qué mensaje pretendía comunicar el o la caricaturista? Interpreta</w:t>
      </w:r>
    </w:p>
    <w:tbl>
      <w:tblPr>
        <w:tblStyle w:val="Tablaconcuadrcula"/>
        <w:tblW w:w="9067" w:type="dxa"/>
        <w:tblLayout w:type="fixed"/>
        <w:tblLook w:val="04A0" w:firstRow="1" w:lastRow="0" w:firstColumn="1" w:lastColumn="0" w:noHBand="0" w:noVBand="1"/>
      </w:tblPr>
      <w:tblGrid>
        <w:gridCol w:w="1980"/>
        <w:gridCol w:w="2110"/>
        <w:gridCol w:w="2001"/>
        <w:gridCol w:w="1701"/>
        <w:gridCol w:w="1275"/>
      </w:tblGrid>
      <w:tr w:rsidR="00F8519A" w:rsidRPr="00B45C6E" w14:paraId="225FB7FD" w14:textId="77777777" w:rsidTr="00C20785">
        <w:trPr>
          <w:trHeight w:val="404"/>
        </w:trPr>
        <w:tc>
          <w:tcPr>
            <w:tcW w:w="9067" w:type="dxa"/>
            <w:gridSpan w:val="5"/>
            <w:vAlign w:val="center"/>
          </w:tcPr>
          <w:p w14:paraId="3DD7FF08"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Rúbrica.</w:t>
            </w:r>
          </w:p>
        </w:tc>
      </w:tr>
      <w:tr w:rsidR="00F8519A" w:rsidRPr="00B45C6E" w14:paraId="457887E1" w14:textId="77777777" w:rsidTr="00C20785">
        <w:trPr>
          <w:trHeight w:val="227"/>
        </w:trPr>
        <w:tc>
          <w:tcPr>
            <w:tcW w:w="1980" w:type="dxa"/>
            <w:vAlign w:val="center"/>
          </w:tcPr>
          <w:p w14:paraId="4D2235D5"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Óptimo    </w:t>
            </w:r>
          </w:p>
          <w:p w14:paraId="34780CD0"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8 puntos.</w:t>
            </w:r>
          </w:p>
        </w:tc>
        <w:tc>
          <w:tcPr>
            <w:tcW w:w="2110" w:type="dxa"/>
            <w:vAlign w:val="center"/>
          </w:tcPr>
          <w:p w14:paraId="7C9058A2"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Adecuado </w:t>
            </w:r>
          </w:p>
          <w:p w14:paraId="48A52D39"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6 puntos.</w:t>
            </w:r>
          </w:p>
        </w:tc>
        <w:tc>
          <w:tcPr>
            <w:tcW w:w="2001" w:type="dxa"/>
            <w:vAlign w:val="center"/>
          </w:tcPr>
          <w:p w14:paraId="03C4AC9E"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Suficiente</w:t>
            </w:r>
          </w:p>
          <w:p w14:paraId="2B1ED2C3"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4 puntos.</w:t>
            </w:r>
          </w:p>
        </w:tc>
        <w:tc>
          <w:tcPr>
            <w:tcW w:w="1701" w:type="dxa"/>
            <w:vAlign w:val="center"/>
          </w:tcPr>
          <w:p w14:paraId="58884081"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En proceso </w:t>
            </w:r>
          </w:p>
          <w:p w14:paraId="7E1F8181"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2 puntos.</w:t>
            </w:r>
          </w:p>
        </w:tc>
        <w:tc>
          <w:tcPr>
            <w:tcW w:w="1275" w:type="dxa"/>
            <w:vAlign w:val="center"/>
          </w:tcPr>
          <w:p w14:paraId="19B8409B"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 xml:space="preserve">No logrado </w:t>
            </w:r>
          </w:p>
          <w:p w14:paraId="4C932ED5" w14:textId="77777777" w:rsidR="00F8519A" w:rsidRPr="00B45C6E" w:rsidRDefault="00F8519A" w:rsidP="00C20785">
            <w:pPr>
              <w:autoSpaceDE/>
              <w:autoSpaceDN/>
              <w:rPr>
                <w:rFonts w:asciiTheme="minorHAnsi" w:eastAsia="Calibri" w:hAnsiTheme="minorHAnsi" w:cstheme="minorHAnsi"/>
                <w:b/>
                <w:sz w:val="22"/>
                <w:szCs w:val="22"/>
                <w:lang w:val="es-AR" w:eastAsia="en-US"/>
              </w:rPr>
            </w:pPr>
            <w:r w:rsidRPr="00B45C6E">
              <w:rPr>
                <w:rFonts w:asciiTheme="minorHAnsi" w:eastAsia="Calibri" w:hAnsiTheme="minorHAnsi" w:cstheme="minorHAnsi"/>
                <w:b/>
                <w:sz w:val="22"/>
                <w:szCs w:val="22"/>
                <w:lang w:val="es-AR" w:eastAsia="en-US"/>
              </w:rPr>
              <w:t>0 puntos.</w:t>
            </w:r>
          </w:p>
        </w:tc>
      </w:tr>
      <w:tr w:rsidR="00E6165E" w:rsidRPr="00B45C6E" w14:paraId="5416E66A" w14:textId="77777777" w:rsidTr="00C20785">
        <w:trPr>
          <w:trHeight w:val="651"/>
        </w:trPr>
        <w:tc>
          <w:tcPr>
            <w:tcW w:w="1980" w:type="dxa"/>
            <w:vAlign w:val="center"/>
          </w:tcPr>
          <w:p w14:paraId="2E5455F6" w14:textId="616DA8C8" w:rsidR="00E6165E" w:rsidRPr="00B45C6E" w:rsidRDefault="00E6165E" w:rsidP="00FB2621">
            <w:pPr>
              <w:autoSpaceDE/>
              <w:autoSpaceDN/>
              <w:rPr>
                <w:rFonts w:asciiTheme="minorHAnsi" w:eastAsia="Calibri" w:hAnsiTheme="minorHAnsi" w:cstheme="minorHAnsi"/>
                <w:lang w:val="es-AR" w:eastAsia="en-US"/>
              </w:rPr>
            </w:pPr>
            <w:r>
              <w:rPr>
                <w:rFonts w:asciiTheme="minorHAnsi" w:eastAsia="Calibri" w:hAnsiTheme="minorHAnsi" w:cstheme="minorHAnsi"/>
                <w:lang w:val="es-AR" w:eastAsia="en-US"/>
              </w:rPr>
              <w:t>Interpreta a la perfección el mensaje que pretende comunicar el caricaturista.</w:t>
            </w:r>
          </w:p>
        </w:tc>
        <w:tc>
          <w:tcPr>
            <w:tcW w:w="2110" w:type="dxa"/>
            <w:vAlign w:val="center"/>
          </w:tcPr>
          <w:p w14:paraId="6BF55309" w14:textId="465F7D5A" w:rsidR="00E6165E" w:rsidRPr="00B45C6E" w:rsidRDefault="00FB2621" w:rsidP="00FB2621">
            <w:pPr>
              <w:autoSpaceDE/>
              <w:autoSpaceDN/>
              <w:rPr>
                <w:rFonts w:asciiTheme="minorHAnsi" w:eastAsia="Calibri" w:hAnsiTheme="minorHAnsi" w:cstheme="minorHAnsi"/>
                <w:lang w:val="es-AR" w:eastAsia="en-US"/>
              </w:rPr>
            </w:pPr>
            <w:r>
              <w:rPr>
                <w:rFonts w:asciiTheme="minorHAnsi" w:eastAsia="Calibri" w:hAnsiTheme="minorHAnsi" w:cstheme="minorHAnsi"/>
                <w:lang w:val="es-AR" w:eastAsia="en-US"/>
              </w:rPr>
              <w:t xml:space="preserve">Interpreta </w:t>
            </w:r>
            <w:r>
              <w:rPr>
                <w:rFonts w:asciiTheme="minorHAnsi" w:eastAsia="Calibri" w:hAnsiTheme="minorHAnsi" w:cstheme="minorHAnsi"/>
                <w:lang w:val="es-AR" w:eastAsia="en-US"/>
              </w:rPr>
              <w:t xml:space="preserve">de buena forma </w:t>
            </w:r>
            <w:r>
              <w:rPr>
                <w:rFonts w:asciiTheme="minorHAnsi" w:eastAsia="Calibri" w:hAnsiTheme="minorHAnsi" w:cstheme="minorHAnsi"/>
                <w:lang w:val="es-AR" w:eastAsia="en-US"/>
              </w:rPr>
              <w:t>el mensaje que pretende comunicar el caricaturista.</w:t>
            </w:r>
          </w:p>
        </w:tc>
        <w:tc>
          <w:tcPr>
            <w:tcW w:w="2001" w:type="dxa"/>
            <w:vAlign w:val="center"/>
          </w:tcPr>
          <w:p w14:paraId="5C3498F3" w14:textId="5DF86AC9" w:rsidR="00E6165E" w:rsidRPr="00B45C6E" w:rsidRDefault="00FB2621" w:rsidP="00FB2621">
            <w:pPr>
              <w:autoSpaceDE/>
              <w:autoSpaceDN/>
              <w:rPr>
                <w:rFonts w:asciiTheme="minorHAnsi" w:eastAsia="Calibri" w:hAnsiTheme="minorHAnsi" w:cstheme="minorHAnsi"/>
                <w:lang w:val="es-AR" w:eastAsia="en-US"/>
              </w:rPr>
            </w:pPr>
            <w:r>
              <w:rPr>
                <w:rFonts w:asciiTheme="minorHAnsi" w:eastAsia="Calibri" w:hAnsiTheme="minorHAnsi" w:cstheme="minorHAnsi"/>
                <w:lang w:val="es-AR" w:eastAsia="en-US"/>
              </w:rPr>
              <w:t xml:space="preserve">Interpreta </w:t>
            </w:r>
            <w:r>
              <w:rPr>
                <w:rFonts w:asciiTheme="minorHAnsi" w:eastAsia="Calibri" w:hAnsiTheme="minorHAnsi" w:cstheme="minorHAnsi"/>
                <w:lang w:val="es-AR" w:eastAsia="en-US"/>
              </w:rPr>
              <w:t>de manera pobre</w:t>
            </w:r>
            <w:r>
              <w:rPr>
                <w:rFonts w:asciiTheme="minorHAnsi" w:eastAsia="Calibri" w:hAnsiTheme="minorHAnsi" w:cstheme="minorHAnsi"/>
                <w:lang w:val="es-AR" w:eastAsia="en-US"/>
              </w:rPr>
              <w:t xml:space="preserve"> el mensaje que pretende comunicar el caricaturista.</w:t>
            </w:r>
          </w:p>
        </w:tc>
        <w:tc>
          <w:tcPr>
            <w:tcW w:w="1701" w:type="dxa"/>
            <w:vAlign w:val="center"/>
          </w:tcPr>
          <w:p w14:paraId="68DC803C" w14:textId="6C5E018B" w:rsidR="00E6165E" w:rsidRPr="00B45C6E" w:rsidRDefault="00FB2621" w:rsidP="00FB2621">
            <w:pPr>
              <w:autoSpaceDE/>
              <w:autoSpaceDN/>
              <w:rPr>
                <w:rFonts w:asciiTheme="minorHAnsi" w:eastAsia="Calibri" w:hAnsiTheme="minorHAnsi" w:cstheme="minorHAnsi"/>
                <w:lang w:val="es-AR" w:eastAsia="en-US"/>
              </w:rPr>
            </w:pPr>
            <w:r>
              <w:rPr>
                <w:rFonts w:asciiTheme="minorHAnsi" w:eastAsia="Calibri" w:hAnsiTheme="minorHAnsi" w:cstheme="minorHAnsi"/>
                <w:lang w:val="es-AR" w:eastAsia="en-US"/>
              </w:rPr>
              <w:t>No i</w:t>
            </w:r>
            <w:r>
              <w:rPr>
                <w:rFonts w:asciiTheme="minorHAnsi" w:eastAsia="Calibri" w:hAnsiTheme="minorHAnsi" w:cstheme="minorHAnsi"/>
                <w:lang w:val="es-AR" w:eastAsia="en-US"/>
              </w:rPr>
              <w:t>nterpreta el mensaje que pretende comunicar el caricaturista.</w:t>
            </w:r>
          </w:p>
        </w:tc>
        <w:tc>
          <w:tcPr>
            <w:tcW w:w="1275" w:type="dxa"/>
            <w:vAlign w:val="center"/>
          </w:tcPr>
          <w:p w14:paraId="6E307574" w14:textId="5B6CFF1B" w:rsidR="00E6165E" w:rsidRPr="00B45C6E" w:rsidRDefault="00E6165E" w:rsidP="00E6165E">
            <w:pPr>
              <w:autoSpaceDE/>
              <w:autoSpaceDN/>
              <w:rPr>
                <w:rFonts w:asciiTheme="minorHAnsi" w:eastAsia="Calibri" w:hAnsiTheme="minorHAnsi" w:cstheme="minorHAnsi"/>
                <w:lang w:val="es-AR" w:eastAsia="en-US"/>
              </w:rPr>
            </w:pPr>
            <w:r w:rsidRPr="00B45C6E">
              <w:rPr>
                <w:rFonts w:asciiTheme="minorHAnsi" w:eastAsia="Calibri" w:hAnsiTheme="minorHAnsi" w:cstheme="minorHAnsi"/>
                <w:lang w:val="es-AR" w:eastAsia="en-US"/>
              </w:rPr>
              <w:t>No responde.</w:t>
            </w:r>
          </w:p>
        </w:tc>
      </w:tr>
    </w:tbl>
    <w:p w14:paraId="0D925357" w14:textId="77777777" w:rsidR="00F8519A" w:rsidRPr="00B45C6E" w:rsidRDefault="00F8519A" w:rsidP="00F8519A">
      <w:pPr>
        <w:ind w:right="-374"/>
        <w:rPr>
          <w:rFonts w:asciiTheme="minorHAnsi" w:hAnsiTheme="minorHAnsi" w:cstheme="minorHAnsi"/>
          <w:sz w:val="22"/>
          <w:szCs w:val="22"/>
        </w:rPr>
      </w:pPr>
    </w:p>
    <w:p w14:paraId="4193FA7C" w14:textId="77777777" w:rsidR="00F8519A" w:rsidRPr="00B45C6E" w:rsidRDefault="00F8519A" w:rsidP="00F8519A">
      <w:pPr>
        <w:ind w:right="-374"/>
        <w:rPr>
          <w:rFonts w:asciiTheme="minorHAnsi" w:hAnsiTheme="minorHAnsi" w:cstheme="minorHAnsi"/>
          <w:sz w:val="22"/>
          <w:szCs w:val="22"/>
        </w:rPr>
      </w:pPr>
      <w:r w:rsidRPr="00B45C6E">
        <w:rPr>
          <w:rFonts w:asciiTheme="minorHAnsi" w:hAnsiTheme="minorHAnsi" w:cstheme="minorHAnsi"/>
          <w:sz w:val="22"/>
          <w:szCs w:val="22"/>
        </w:rPr>
        <w:t>____________________________________________________________________________________</w:t>
      </w:r>
    </w:p>
    <w:p w14:paraId="53780155" w14:textId="2C1810CA" w:rsidR="00F8519A" w:rsidRPr="00DE351F" w:rsidRDefault="00F8519A" w:rsidP="00DE351F">
      <w:pPr>
        <w:ind w:right="-374"/>
        <w:rPr>
          <w:rFonts w:asciiTheme="minorHAnsi" w:hAnsiTheme="minorHAnsi" w:cstheme="minorHAnsi"/>
          <w:sz w:val="22"/>
          <w:szCs w:val="22"/>
        </w:rPr>
      </w:pPr>
      <w:r w:rsidRPr="00B45C6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6165E" w:rsidRPr="00B45C6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45C6E">
        <w:rPr>
          <w:rFonts w:asciiTheme="minorHAnsi" w:hAnsiTheme="minorHAnsi" w:cstheme="minorHAnsi"/>
          <w:sz w:val="22"/>
          <w:szCs w:val="22"/>
        </w:rPr>
        <w:t>_______________________________________________________________________________________________________________________________________________________________________________________________________________</w:t>
      </w:r>
      <w:r w:rsidR="00E6165E">
        <w:rPr>
          <w:rFonts w:asciiTheme="minorHAnsi" w:hAnsiTheme="minorHAnsi" w:cstheme="minorHAnsi"/>
          <w:sz w:val="22"/>
          <w:szCs w:val="22"/>
        </w:rPr>
        <w:t>__</w:t>
      </w:r>
    </w:p>
    <w:sectPr w:rsidR="00F8519A" w:rsidRPr="00DE351F" w:rsidSect="00335CD8">
      <w:headerReference w:type="default" r:id="rId8"/>
      <w:footerReference w:type="default" r:id="rId9"/>
      <w:headerReference w:type="first" r:id="rId10"/>
      <w:pgSz w:w="12242" w:h="20163" w:code="5"/>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ED74D" w14:textId="77777777" w:rsidR="00675D19" w:rsidRDefault="00675D19" w:rsidP="00D56097">
      <w:r>
        <w:separator/>
      </w:r>
    </w:p>
  </w:endnote>
  <w:endnote w:type="continuationSeparator" w:id="0">
    <w:p w14:paraId="3B38E35D" w14:textId="77777777" w:rsidR="00675D19" w:rsidRDefault="00675D19" w:rsidP="00D5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alking to the Moon">
    <w:altName w:val="Franklin Gothic Medium Cond"/>
    <w:charset w:val="EE"/>
    <w:family w:val="auto"/>
    <w:pitch w:val="variable"/>
    <w:sig w:usb0="00000005" w:usb1="00000042"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7696299"/>
      <w:docPartObj>
        <w:docPartGallery w:val="Page Numbers (Bottom of Page)"/>
        <w:docPartUnique/>
      </w:docPartObj>
    </w:sdtPr>
    <w:sdtEndPr/>
    <w:sdtContent>
      <w:p w14:paraId="178796FA" w14:textId="77777777" w:rsidR="002C6DF1" w:rsidRDefault="002C6DF1">
        <w:pPr>
          <w:pStyle w:val="Piedepgina"/>
          <w:jc w:val="right"/>
        </w:pPr>
        <w:r>
          <w:fldChar w:fldCharType="begin"/>
        </w:r>
        <w:r>
          <w:instrText>PAGE   \* MERGEFORMAT</w:instrText>
        </w:r>
        <w:r>
          <w:fldChar w:fldCharType="separate"/>
        </w:r>
        <w:r>
          <w:rPr>
            <w:lang w:val="es-ES"/>
          </w:rPr>
          <w:t>2</w:t>
        </w:r>
        <w:r>
          <w:fldChar w:fldCharType="end"/>
        </w:r>
      </w:p>
    </w:sdtContent>
  </w:sdt>
  <w:p w14:paraId="47B7A320" w14:textId="77777777" w:rsidR="002C6DF1" w:rsidRDefault="002C6DF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9EFC5" w14:textId="77777777" w:rsidR="00675D19" w:rsidRDefault="00675D19" w:rsidP="00D56097">
      <w:r>
        <w:separator/>
      </w:r>
    </w:p>
  </w:footnote>
  <w:footnote w:type="continuationSeparator" w:id="0">
    <w:p w14:paraId="6B14D1B6" w14:textId="77777777" w:rsidR="00675D19" w:rsidRDefault="00675D19" w:rsidP="00D56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FF855" w14:textId="77777777" w:rsidR="00335CD8" w:rsidRDefault="00335CD8" w:rsidP="00335CD8">
    <w:pPr>
      <w:pStyle w:val="Encabezado"/>
      <w:tabs>
        <w:tab w:val="right" w:pos="10773"/>
      </w:tabs>
      <w:rPr>
        <w:rFonts w:ascii="Talking to the Moon" w:hAnsi="Talking to the Moon"/>
      </w:rPr>
    </w:pPr>
    <w:r w:rsidRPr="00200032">
      <w:rPr>
        <w:rFonts w:ascii="Talking to the Moon" w:hAnsi="Talking to the Moon"/>
        <w:noProof/>
        <w:lang w:eastAsia="es-CL"/>
      </w:rPr>
      <w:drawing>
        <wp:anchor distT="0" distB="0" distL="114300" distR="114300" simplePos="0" relativeHeight="251656704" behindDoc="0" locked="0" layoutInCell="1" allowOverlap="1" wp14:anchorId="23EDCC2C" wp14:editId="74BE8521">
          <wp:simplePos x="0" y="0"/>
          <wp:positionH relativeFrom="column">
            <wp:posOffset>-575310</wp:posOffset>
          </wp:positionH>
          <wp:positionV relativeFrom="paragraph">
            <wp:posOffset>-154305</wp:posOffset>
          </wp:positionV>
          <wp:extent cx="1190625" cy="790575"/>
          <wp:effectExtent l="19050" t="0" r="9525" b="0"/>
          <wp:wrapNone/>
          <wp:docPr id="7" name="Imagen 1" descr="Descripción: C:\Users\W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WIN\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a:ln>
                    <a:noFill/>
                  </a:ln>
                </pic:spPr>
              </pic:pic>
            </a:graphicData>
          </a:graphic>
        </wp:anchor>
      </w:drawing>
    </w:r>
    <w:r>
      <w:rPr>
        <w:rFonts w:ascii="Talking to the Moon" w:hAnsi="Talking to the Moon"/>
      </w:rPr>
      <w:tab/>
      <w:t xml:space="preserve">  </w:t>
    </w:r>
  </w:p>
  <w:p w14:paraId="1066D310" w14:textId="77777777" w:rsidR="00335CD8" w:rsidRDefault="00335CD8" w:rsidP="00335CD8">
    <w:pPr>
      <w:pStyle w:val="Encabezado"/>
      <w:tabs>
        <w:tab w:val="right" w:pos="10773"/>
      </w:tabs>
      <w:jc w:val="right"/>
      <w:rPr>
        <w:rFonts w:ascii="Talking to the Moon" w:hAnsi="Talking to the Moon"/>
      </w:rPr>
    </w:pPr>
    <w:r>
      <w:rPr>
        <w:rFonts w:ascii="Talking to the Moon" w:hAnsi="Talking to the Moon"/>
      </w:rPr>
      <w:tab/>
      <w:t xml:space="preserve">                                                                                                  Departamento de </w:t>
    </w:r>
    <w:r w:rsidRPr="004C368B">
      <w:rPr>
        <w:rFonts w:ascii="Talking to the Moon" w:hAnsi="Talking to the Moon"/>
      </w:rPr>
      <w:t>Historia, Geografía y Ciencias Sociales</w:t>
    </w:r>
    <w:r>
      <w:rPr>
        <w:rFonts w:ascii="Talking to the Moon" w:hAnsi="Talking to the Moon"/>
      </w:rPr>
      <w:t xml:space="preserve">                  </w:t>
    </w:r>
  </w:p>
  <w:p w14:paraId="53BBBBCB" w14:textId="77777777" w:rsidR="00335CD8" w:rsidRDefault="00335CD8" w:rsidP="00335CD8">
    <w:pPr>
      <w:pStyle w:val="Encabezado"/>
      <w:tabs>
        <w:tab w:val="clear" w:pos="4252"/>
        <w:tab w:val="clear" w:pos="8504"/>
        <w:tab w:val="left" w:pos="5100"/>
      </w:tabs>
    </w:pPr>
    <w:r>
      <w:tab/>
    </w:r>
  </w:p>
  <w:p w14:paraId="64203050" w14:textId="77777777" w:rsidR="00335CD8" w:rsidRDefault="00335CD8">
    <w:pPr>
      <w:pStyle w:val="Encabezado"/>
    </w:pPr>
  </w:p>
  <w:p w14:paraId="41EA5789" w14:textId="77777777" w:rsidR="00335CD8" w:rsidRDefault="00335CD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14218" w14:textId="77777777" w:rsidR="00335CD8" w:rsidRDefault="00335CD8" w:rsidP="00335CD8">
    <w:pPr>
      <w:pStyle w:val="Encabezado"/>
      <w:tabs>
        <w:tab w:val="right" w:pos="10773"/>
      </w:tabs>
      <w:rPr>
        <w:rFonts w:ascii="Talking to the Moon" w:hAnsi="Talking to the Moon"/>
      </w:rPr>
    </w:pPr>
    <w:r>
      <w:rPr>
        <w:rFonts w:ascii="Talking to the Moon" w:hAnsi="Talking to the Moon"/>
      </w:rPr>
      <w:tab/>
      <w:t xml:space="preserve">                                       </w:t>
    </w:r>
    <w:r w:rsidRPr="00200032">
      <w:rPr>
        <w:rFonts w:ascii="Talking to the Moon" w:hAnsi="Talking to the Moon"/>
        <w:noProof/>
        <w:lang w:eastAsia="es-CL"/>
      </w:rPr>
      <w:drawing>
        <wp:anchor distT="0" distB="0" distL="114300" distR="114300" simplePos="0" relativeHeight="251658752" behindDoc="0" locked="0" layoutInCell="1" allowOverlap="1" wp14:anchorId="4C063853" wp14:editId="25ABB360">
          <wp:simplePos x="0" y="0"/>
          <wp:positionH relativeFrom="column">
            <wp:posOffset>-575310</wp:posOffset>
          </wp:positionH>
          <wp:positionV relativeFrom="paragraph">
            <wp:posOffset>-154305</wp:posOffset>
          </wp:positionV>
          <wp:extent cx="1190625" cy="790575"/>
          <wp:effectExtent l="19050" t="0" r="9525" b="0"/>
          <wp:wrapNone/>
          <wp:docPr id="3" name="Imagen 1" descr="Descripción: C:\Users\WI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WIN\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a:ln>
                    <a:noFill/>
                  </a:ln>
                </pic:spPr>
              </pic:pic>
            </a:graphicData>
          </a:graphic>
        </wp:anchor>
      </w:drawing>
    </w:r>
    <w:r>
      <w:rPr>
        <w:rFonts w:ascii="Talking to the Moon" w:hAnsi="Talking to the Moon"/>
      </w:rPr>
      <w:tab/>
      <w:t xml:space="preserve">  </w:t>
    </w:r>
  </w:p>
  <w:p w14:paraId="1B514719" w14:textId="77777777" w:rsidR="00335CD8" w:rsidRDefault="00335CD8" w:rsidP="00335CD8">
    <w:pPr>
      <w:pStyle w:val="Encabezado"/>
      <w:tabs>
        <w:tab w:val="right" w:pos="10773"/>
      </w:tabs>
      <w:jc w:val="right"/>
      <w:rPr>
        <w:rFonts w:ascii="Talking to the Moon" w:hAnsi="Talking to the Moon"/>
      </w:rPr>
    </w:pPr>
    <w:r>
      <w:rPr>
        <w:rFonts w:ascii="Talking to the Moon" w:hAnsi="Talking to the Moon"/>
      </w:rPr>
      <w:tab/>
      <w:t xml:space="preserve">                                                                                                  Departamento de </w:t>
    </w:r>
    <w:r w:rsidRPr="004C368B">
      <w:rPr>
        <w:rFonts w:ascii="Talking to the Moon" w:hAnsi="Talking to the Moon"/>
      </w:rPr>
      <w:t>Historia, Geografía y Ciencias Sociales</w:t>
    </w:r>
    <w:r>
      <w:rPr>
        <w:rFonts w:ascii="Talking to the Moon" w:hAnsi="Talking to the Moon"/>
      </w:rPr>
      <w:t xml:space="preserve">                  </w:t>
    </w:r>
  </w:p>
  <w:p w14:paraId="18213C49" w14:textId="77777777" w:rsidR="00335CD8" w:rsidRDefault="00335CD8" w:rsidP="00335CD8">
    <w:pPr>
      <w:pStyle w:val="Encabezado"/>
      <w:tabs>
        <w:tab w:val="right" w:pos="10773"/>
      </w:tabs>
      <w:jc w:val="right"/>
      <w:rPr>
        <w:rFonts w:ascii="Talking to the Moon" w:hAnsi="Talking to the Moon"/>
      </w:rPr>
    </w:pPr>
    <w:r>
      <w:rPr>
        <w:rFonts w:ascii="Talking to the Moon" w:hAnsi="Talking to the Moon"/>
      </w:rPr>
      <w:tab/>
      <w:t xml:space="preserve">Profesores: </w:t>
    </w:r>
    <w:r w:rsidRPr="004C368B">
      <w:rPr>
        <w:rFonts w:ascii="Talking to the Moon" w:hAnsi="Talking to the Moon"/>
      </w:rPr>
      <w:t>Víctor</w:t>
    </w:r>
    <w:r>
      <w:rPr>
        <w:rFonts w:ascii="Talking to the Moon" w:hAnsi="Talking to the Moon"/>
      </w:rPr>
      <w:t xml:space="preserve"> Contreras Cornejo / Ricardo García Suloaga / Felipe Valenzuela González</w:t>
    </w:r>
  </w:p>
  <w:p w14:paraId="4E128AD2" w14:textId="77777777" w:rsidR="00335CD8" w:rsidRDefault="00335CD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7C8B"/>
    <w:multiLevelType w:val="hybridMultilevel"/>
    <w:tmpl w:val="55121FAC"/>
    <w:lvl w:ilvl="0" w:tplc="14905C54">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 w15:restartNumberingAfterBreak="0">
    <w:nsid w:val="04FF66C5"/>
    <w:multiLevelType w:val="hybridMultilevel"/>
    <w:tmpl w:val="A802CBEC"/>
    <w:lvl w:ilvl="0" w:tplc="5902047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8025F6"/>
    <w:multiLevelType w:val="hybridMultilevel"/>
    <w:tmpl w:val="493024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621AE6"/>
    <w:multiLevelType w:val="hybridMultilevel"/>
    <w:tmpl w:val="B1AEDE94"/>
    <w:lvl w:ilvl="0" w:tplc="2C0A000F">
      <w:start w:val="1"/>
      <w:numFmt w:val="decimal"/>
      <w:lvlText w:val="%1."/>
      <w:lvlJc w:val="left"/>
      <w:pPr>
        <w:ind w:left="1211" w:hanging="360"/>
      </w:pPr>
    </w:lvl>
    <w:lvl w:ilvl="1" w:tplc="2C0A0019">
      <w:start w:val="1"/>
      <w:numFmt w:val="lowerLetter"/>
      <w:lvlText w:val="%2."/>
      <w:lvlJc w:val="left"/>
      <w:pPr>
        <w:ind w:left="1931" w:hanging="360"/>
      </w:pPr>
    </w:lvl>
    <w:lvl w:ilvl="2" w:tplc="2C0A001B">
      <w:start w:val="1"/>
      <w:numFmt w:val="lowerRoman"/>
      <w:lvlText w:val="%3."/>
      <w:lvlJc w:val="right"/>
      <w:pPr>
        <w:ind w:left="2651" w:hanging="180"/>
      </w:pPr>
    </w:lvl>
    <w:lvl w:ilvl="3" w:tplc="2C0A000F">
      <w:start w:val="1"/>
      <w:numFmt w:val="decimal"/>
      <w:lvlText w:val="%4."/>
      <w:lvlJc w:val="left"/>
      <w:pPr>
        <w:ind w:left="3371" w:hanging="360"/>
      </w:pPr>
    </w:lvl>
    <w:lvl w:ilvl="4" w:tplc="2C0A0019">
      <w:start w:val="1"/>
      <w:numFmt w:val="lowerLetter"/>
      <w:lvlText w:val="%5."/>
      <w:lvlJc w:val="left"/>
      <w:pPr>
        <w:ind w:left="4091" w:hanging="360"/>
      </w:pPr>
    </w:lvl>
    <w:lvl w:ilvl="5" w:tplc="2C0A001B">
      <w:start w:val="1"/>
      <w:numFmt w:val="lowerRoman"/>
      <w:lvlText w:val="%6."/>
      <w:lvlJc w:val="right"/>
      <w:pPr>
        <w:ind w:left="4811" w:hanging="180"/>
      </w:pPr>
    </w:lvl>
    <w:lvl w:ilvl="6" w:tplc="2C0A000F">
      <w:start w:val="1"/>
      <w:numFmt w:val="decimal"/>
      <w:lvlText w:val="%7."/>
      <w:lvlJc w:val="left"/>
      <w:pPr>
        <w:ind w:left="5531" w:hanging="360"/>
      </w:pPr>
    </w:lvl>
    <w:lvl w:ilvl="7" w:tplc="2C0A0019">
      <w:start w:val="1"/>
      <w:numFmt w:val="lowerLetter"/>
      <w:lvlText w:val="%8."/>
      <w:lvlJc w:val="left"/>
      <w:pPr>
        <w:ind w:left="6251" w:hanging="360"/>
      </w:pPr>
    </w:lvl>
    <w:lvl w:ilvl="8" w:tplc="2C0A001B">
      <w:start w:val="1"/>
      <w:numFmt w:val="lowerRoman"/>
      <w:lvlText w:val="%9."/>
      <w:lvlJc w:val="right"/>
      <w:pPr>
        <w:ind w:left="6971" w:hanging="180"/>
      </w:pPr>
    </w:lvl>
  </w:abstractNum>
  <w:abstractNum w:abstractNumId="4" w15:restartNumberingAfterBreak="0">
    <w:nsid w:val="0AA877DE"/>
    <w:multiLevelType w:val="hybridMultilevel"/>
    <w:tmpl w:val="0A1C34CA"/>
    <w:lvl w:ilvl="0" w:tplc="1700BAB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FF420F"/>
    <w:multiLevelType w:val="hybridMultilevel"/>
    <w:tmpl w:val="D1CE679A"/>
    <w:lvl w:ilvl="0" w:tplc="A03E0A3A">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E947DF8"/>
    <w:multiLevelType w:val="hybridMultilevel"/>
    <w:tmpl w:val="53E27B44"/>
    <w:lvl w:ilvl="0" w:tplc="340A000F">
      <w:start w:val="1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09C695E"/>
    <w:multiLevelType w:val="hybridMultilevel"/>
    <w:tmpl w:val="5A562B62"/>
    <w:lvl w:ilvl="0" w:tplc="01B83EA2">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8" w15:restartNumberingAfterBreak="0">
    <w:nsid w:val="17BD6A39"/>
    <w:multiLevelType w:val="hybridMultilevel"/>
    <w:tmpl w:val="B65EB5D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8F810C3"/>
    <w:multiLevelType w:val="hybridMultilevel"/>
    <w:tmpl w:val="8E04926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938346D"/>
    <w:multiLevelType w:val="hybridMultilevel"/>
    <w:tmpl w:val="7C8A51F6"/>
    <w:lvl w:ilvl="0" w:tplc="D7928054">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1" w15:restartNumberingAfterBreak="0">
    <w:nsid w:val="19EC38BB"/>
    <w:multiLevelType w:val="hybridMultilevel"/>
    <w:tmpl w:val="47E47F5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F9D0C84"/>
    <w:multiLevelType w:val="hybridMultilevel"/>
    <w:tmpl w:val="879014C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2740609"/>
    <w:multiLevelType w:val="hybridMultilevel"/>
    <w:tmpl w:val="D3B448E6"/>
    <w:lvl w:ilvl="0" w:tplc="889C41A6">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4" w15:restartNumberingAfterBreak="0">
    <w:nsid w:val="24406D44"/>
    <w:multiLevelType w:val="hybridMultilevel"/>
    <w:tmpl w:val="52A05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25C10CCA"/>
    <w:multiLevelType w:val="hybridMultilevel"/>
    <w:tmpl w:val="FF0C2F78"/>
    <w:lvl w:ilvl="0" w:tplc="63CE4A3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71F7D18"/>
    <w:multiLevelType w:val="hybridMultilevel"/>
    <w:tmpl w:val="1BBA0FA8"/>
    <w:lvl w:ilvl="0" w:tplc="A3B6E712">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7" w15:restartNumberingAfterBreak="0">
    <w:nsid w:val="296C4D82"/>
    <w:multiLevelType w:val="hybridMultilevel"/>
    <w:tmpl w:val="B00AF866"/>
    <w:lvl w:ilvl="0" w:tplc="0CFEF29A">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18" w15:restartNumberingAfterBreak="0">
    <w:nsid w:val="2A7A48D0"/>
    <w:multiLevelType w:val="hybridMultilevel"/>
    <w:tmpl w:val="493024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D3928E6"/>
    <w:multiLevelType w:val="hybridMultilevel"/>
    <w:tmpl w:val="0CC652F2"/>
    <w:lvl w:ilvl="0" w:tplc="6810BA28">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0" w15:restartNumberingAfterBreak="0">
    <w:nsid w:val="2F8C4D26"/>
    <w:multiLevelType w:val="hybridMultilevel"/>
    <w:tmpl w:val="47E4769A"/>
    <w:lvl w:ilvl="0" w:tplc="3EA81CCC">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1" w15:restartNumberingAfterBreak="0">
    <w:nsid w:val="317464CB"/>
    <w:multiLevelType w:val="hybridMultilevel"/>
    <w:tmpl w:val="496AD2E4"/>
    <w:lvl w:ilvl="0" w:tplc="7124FBC4">
      <w:start w:val="2"/>
      <w:numFmt w:val="bullet"/>
      <w:lvlText w:val="-"/>
      <w:lvlJc w:val="left"/>
      <w:pPr>
        <w:ind w:left="1440" w:hanging="360"/>
      </w:pPr>
      <w:rPr>
        <w:rFonts w:ascii="Calibri" w:eastAsia="Times New Roman"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15:restartNumberingAfterBreak="0">
    <w:nsid w:val="356E7E88"/>
    <w:multiLevelType w:val="hybridMultilevel"/>
    <w:tmpl w:val="E80EE12C"/>
    <w:lvl w:ilvl="0" w:tplc="936E81A6">
      <w:start w:val="11"/>
      <w:numFmt w:val="decimal"/>
      <w:lvlText w:val="%1-"/>
      <w:lvlJc w:val="left"/>
      <w:pPr>
        <w:ind w:left="720" w:hanging="360"/>
      </w:pPr>
      <w:rPr>
        <w:rFonts w:hint="default"/>
      </w:rPr>
    </w:lvl>
    <w:lvl w:ilvl="1" w:tplc="7830342E">
      <w:start w:val="1"/>
      <w:numFmt w:val="upperRoman"/>
      <w:lvlText w:val="%2."/>
      <w:lvlJc w:val="left"/>
      <w:pPr>
        <w:ind w:left="1800" w:hanging="720"/>
      </w:pPr>
      <w:rPr>
        <w:rFonts w:hint="default"/>
      </w:rPr>
    </w:lvl>
    <w:lvl w:ilvl="2" w:tplc="067877F6">
      <w:start w:val="1"/>
      <w:numFmt w:val="upperLetter"/>
      <w:lvlText w:val="%3."/>
      <w:lvlJc w:val="left"/>
      <w:pPr>
        <w:ind w:left="2340" w:hanging="360"/>
      </w:pPr>
      <w:rPr>
        <w:rFont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63F4C24"/>
    <w:multiLevelType w:val="hybridMultilevel"/>
    <w:tmpl w:val="F41EC8BA"/>
    <w:lvl w:ilvl="0" w:tplc="1316B596">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4" w15:restartNumberingAfterBreak="0">
    <w:nsid w:val="36EA7957"/>
    <w:multiLevelType w:val="hybridMultilevel"/>
    <w:tmpl w:val="24AC5328"/>
    <w:lvl w:ilvl="0" w:tplc="DCF43E16">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5" w15:restartNumberingAfterBreak="0">
    <w:nsid w:val="37A024BA"/>
    <w:multiLevelType w:val="hybridMultilevel"/>
    <w:tmpl w:val="493024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9553965"/>
    <w:multiLevelType w:val="hybridMultilevel"/>
    <w:tmpl w:val="0A98A812"/>
    <w:lvl w:ilvl="0" w:tplc="118CA1C8">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7" w15:restartNumberingAfterBreak="0">
    <w:nsid w:val="3DAA56E8"/>
    <w:multiLevelType w:val="hybridMultilevel"/>
    <w:tmpl w:val="F3E65F9A"/>
    <w:lvl w:ilvl="0" w:tplc="D27EC5D4">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28" w15:restartNumberingAfterBreak="0">
    <w:nsid w:val="40071A75"/>
    <w:multiLevelType w:val="hybridMultilevel"/>
    <w:tmpl w:val="4930247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1312AF3"/>
    <w:multiLevelType w:val="hybridMultilevel"/>
    <w:tmpl w:val="BA1A0FD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3DC2392"/>
    <w:multiLevelType w:val="hybridMultilevel"/>
    <w:tmpl w:val="AEE0615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4F80EA4"/>
    <w:multiLevelType w:val="hybridMultilevel"/>
    <w:tmpl w:val="D408B252"/>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45B33521"/>
    <w:multiLevelType w:val="hybridMultilevel"/>
    <w:tmpl w:val="EE5258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6C661E7"/>
    <w:multiLevelType w:val="hybridMultilevel"/>
    <w:tmpl w:val="4E8E317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4" w15:restartNumberingAfterBreak="0">
    <w:nsid w:val="4ADC1D88"/>
    <w:multiLevelType w:val="hybridMultilevel"/>
    <w:tmpl w:val="53D0E3E0"/>
    <w:lvl w:ilvl="0" w:tplc="0B8C480C">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5" w15:restartNumberingAfterBreak="0">
    <w:nsid w:val="622F62BB"/>
    <w:multiLevelType w:val="hybridMultilevel"/>
    <w:tmpl w:val="03BC8D3C"/>
    <w:lvl w:ilvl="0" w:tplc="8F6A5AA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34E0322"/>
    <w:multiLevelType w:val="hybridMultilevel"/>
    <w:tmpl w:val="6A7ED86A"/>
    <w:lvl w:ilvl="0" w:tplc="E14836D8">
      <w:start w:val="1"/>
      <w:numFmt w:val="upperLetter"/>
      <w:lvlText w:val="%1)"/>
      <w:lvlJc w:val="left"/>
      <w:pPr>
        <w:ind w:left="1080" w:hanging="360"/>
      </w:pPr>
    </w:lvl>
    <w:lvl w:ilvl="1" w:tplc="2C0A0019">
      <w:start w:val="1"/>
      <w:numFmt w:val="lowerLetter"/>
      <w:lvlText w:val="%2."/>
      <w:lvlJc w:val="left"/>
      <w:pPr>
        <w:ind w:left="1800" w:hanging="360"/>
      </w:pPr>
    </w:lvl>
    <w:lvl w:ilvl="2" w:tplc="2C0A001B">
      <w:start w:val="1"/>
      <w:numFmt w:val="lowerRoman"/>
      <w:lvlText w:val="%3."/>
      <w:lvlJc w:val="right"/>
      <w:pPr>
        <w:ind w:left="2520" w:hanging="180"/>
      </w:pPr>
    </w:lvl>
    <w:lvl w:ilvl="3" w:tplc="2C0A000F">
      <w:start w:val="1"/>
      <w:numFmt w:val="decimal"/>
      <w:lvlText w:val="%4."/>
      <w:lvlJc w:val="left"/>
      <w:pPr>
        <w:ind w:left="3240" w:hanging="360"/>
      </w:pPr>
    </w:lvl>
    <w:lvl w:ilvl="4" w:tplc="2C0A0019">
      <w:start w:val="1"/>
      <w:numFmt w:val="lowerLetter"/>
      <w:lvlText w:val="%5."/>
      <w:lvlJc w:val="left"/>
      <w:pPr>
        <w:ind w:left="3960" w:hanging="360"/>
      </w:pPr>
    </w:lvl>
    <w:lvl w:ilvl="5" w:tplc="2C0A001B">
      <w:start w:val="1"/>
      <w:numFmt w:val="lowerRoman"/>
      <w:lvlText w:val="%6."/>
      <w:lvlJc w:val="right"/>
      <w:pPr>
        <w:ind w:left="4680" w:hanging="180"/>
      </w:pPr>
    </w:lvl>
    <w:lvl w:ilvl="6" w:tplc="2C0A000F">
      <w:start w:val="1"/>
      <w:numFmt w:val="decimal"/>
      <w:lvlText w:val="%7."/>
      <w:lvlJc w:val="left"/>
      <w:pPr>
        <w:ind w:left="5400" w:hanging="360"/>
      </w:pPr>
    </w:lvl>
    <w:lvl w:ilvl="7" w:tplc="2C0A0019">
      <w:start w:val="1"/>
      <w:numFmt w:val="lowerLetter"/>
      <w:lvlText w:val="%8."/>
      <w:lvlJc w:val="left"/>
      <w:pPr>
        <w:ind w:left="6120" w:hanging="360"/>
      </w:pPr>
    </w:lvl>
    <w:lvl w:ilvl="8" w:tplc="2C0A001B">
      <w:start w:val="1"/>
      <w:numFmt w:val="lowerRoman"/>
      <w:lvlText w:val="%9."/>
      <w:lvlJc w:val="right"/>
      <w:pPr>
        <w:ind w:left="6840" w:hanging="180"/>
      </w:pPr>
    </w:lvl>
  </w:abstractNum>
  <w:abstractNum w:abstractNumId="37" w15:restartNumberingAfterBreak="0">
    <w:nsid w:val="6B5449DE"/>
    <w:multiLevelType w:val="hybridMultilevel"/>
    <w:tmpl w:val="52A05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C1E1545"/>
    <w:multiLevelType w:val="hybridMultilevel"/>
    <w:tmpl w:val="5DDA087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80F202D"/>
    <w:multiLevelType w:val="hybridMultilevel"/>
    <w:tmpl w:val="52A05F1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AC22760"/>
    <w:multiLevelType w:val="hybridMultilevel"/>
    <w:tmpl w:val="6826E4EA"/>
    <w:lvl w:ilvl="0" w:tplc="340A000F">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DA8684C"/>
    <w:multiLevelType w:val="hybridMultilevel"/>
    <w:tmpl w:val="027CD212"/>
    <w:lvl w:ilvl="0" w:tplc="305CAA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E4E5329"/>
    <w:multiLevelType w:val="hybridMultilevel"/>
    <w:tmpl w:val="9AAC4E44"/>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2"/>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0"/>
  </w:num>
  <w:num w:numId="20">
    <w:abstractNumId w:val="6"/>
  </w:num>
  <w:num w:numId="21">
    <w:abstractNumId w:val="41"/>
  </w:num>
  <w:num w:numId="22">
    <w:abstractNumId w:val="21"/>
  </w:num>
  <w:num w:numId="23">
    <w:abstractNumId w:val="15"/>
  </w:num>
  <w:num w:numId="24">
    <w:abstractNumId w:val="1"/>
  </w:num>
  <w:num w:numId="25">
    <w:abstractNumId w:val="35"/>
  </w:num>
  <w:num w:numId="26">
    <w:abstractNumId w:val="8"/>
  </w:num>
  <w:num w:numId="27">
    <w:abstractNumId w:val="12"/>
  </w:num>
  <w:num w:numId="28">
    <w:abstractNumId w:val="18"/>
  </w:num>
  <w:num w:numId="29">
    <w:abstractNumId w:val="28"/>
  </w:num>
  <w:num w:numId="30">
    <w:abstractNumId w:val="38"/>
  </w:num>
  <w:num w:numId="31">
    <w:abstractNumId w:val="29"/>
  </w:num>
  <w:num w:numId="32">
    <w:abstractNumId w:val="30"/>
  </w:num>
  <w:num w:numId="33">
    <w:abstractNumId w:val="32"/>
  </w:num>
  <w:num w:numId="34">
    <w:abstractNumId w:val="9"/>
  </w:num>
  <w:num w:numId="35">
    <w:abstractNumId w:val="4"/>
  </w:num>
  <w:num w:numId="36">
    <w:abstractNumId w:val="11"/>
  </w:num>
  <w:num w:numId="37">
    <w:abstractNumId w:val="14"/>
  </w:num>
  <w:num w:numId="38">
    <w:abstractNumId w:val="39"/>
  </w:num>
  <w:num w:numId="39">
    <w:abstractNumId w:val="37"/>
  </w:num>
  <w:num w:numId="40">
    <w:abstractNumId w:val="22"/>
  </w:num>
  <w:num w:numId="41">
    <w:abstractNumId w:val="31"/>
  </w:num>
  <w:num w:numId="42">
    <w:abstractNumId w:val="2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A8"/>
    <w:rsid w:val="0002515E"/>
    <w:rsid w:val="00030989"/>
    <w:rsid w:val="00040854"/>
    <w:rsid w:val="000761C5"/>
    <w:rsid w:val="000776B7"/>
    <w:rsid w:val="00085624"/>
    <w:rsid w:val="000A482F"/>
    <w:rsid w:val="000A7629"/>
    <w:rsid w:val="000B2B14"/>
    <w:rsid w:val="000B3B42"/>
    <w:rsid w:val="000C6D24"/>
    <w:rsid w:val="001020CA"/>
    <w:rsid w:val="00106BAD"/>
    <w:rsid w:val="00120373"/>
    <w:rsid w:val="00133C88"/>
    <w:rsid w:val="001408A8"/>
    <w:rsid w:val="001708AA"/>
    <w:rsid w:val="00183B0E"/>
    <w:rsid w:val="001A08CA"/>
    <w:rsid w:val="001A69CE"/>
    <w:rsid w:val="001C7532"/>
    <w:rsid w:val="0024146A"/>
    <w:rsid w:val="0025649D"/>
    <w:rsid w:val="00263374"/>
    <w:rsid w:val="0029590F"/>
    <w:rsid w:val="00296E97"/>
    <w:rsid w:val="002A35E9"/>
    <w:rsid w:val="002C00F3"/>
    <w:rsid w:val="002C6DF1"/>
    <w:rsid w:val="00303598"/>
    <w:rsid w:val="0033456B"/>
    <w:rsid w:val="00335CD8"/>
    <w:rsid w:val="00366E33"/>
    <w:rsid w:val="003A60C6"/>
    <w:rsid w:val="003B62A6"/>
    <w:rsid w:val="003E1462"/>
    <w:rsid w:val="0040416A"/>
    <w:rsid w:val="00422D47"/>
    <w:rsid w:val="00430F2C"/>
    <w:rsid w:val="004D5510"/>
    <w:rsid w:val="004E5F0B"/>
    <w:rsid w:val="00516F41"/>
    <w:rsid w:val="00573980"/>
    <w:rsid w:val="00591157"/>
    <w:rsid w:val="005C12D5"/>
    <w:rsid w:val="005F767D"/>
    <w:rsid w:val="00627016"/>
    <w:rsid w:val="00675D19"/>
    <w:rsid w:val="00692529"/>
    <w:rsid w:val="006A0E5C"/>
    <w:rsid w:val="007056CB"/>
    <w:rsid w:val="0072089A"/>
    <w:rsid w:val="007317D5"/>
    <w:rsid w:val="00753D31"/>
    <w:rsid w:val="00787412"/>
    <w:rsid w:val="00791440"/>
    <w:rsid w:val="0079209D"/>
    <w:rsid w:val="007A0D46"/>
    <w:rsid w:val="007A2B28"/>
    <w:rsid w:val="007C4D38"/>
    <w:rsid w:val="0081303C"/>
    <w:rsid w:val="0083313A"/>
    <w:rsid w:val="0084408C"/>
    <w:rsid w:val="0086331C"/>
    <w:rsid w:val="008A7B4D"/>
    <w:rsid w:val="008B5404"/>
    <w:rsid w:val="008C3BE6"/>
    <w:rsid w:val="008D04C4"/>
    <w:rsid w:val="008E241D"/>
    <w:rsid w:val="008F2D99"/>
    <w:rsid w:val="00910993"/>
    <w:rsid w:val="00912025"/>
    <w:rsid w:val="00913C44"/>
    <w:rsid w:val="0091634D"/>
    <w:rsid w:val="009228AA"/>
    <w:rsid w:val="00924BD4"/>
    <w:rsid w:val="00930BA0"/>
    <w:rsid w:val="00947A4F"/>
    <w:rsid w:val="00975267"/>
    <w:rsid w:val="009A1E9D"/>
    <w:rsid w:val="009A2F20"/>
    <w:rsid w:val="009B3AC7"/>
    <w:rsid w:val="009D4A55"/>
    <w:rsid w:val="009F19D6"/>
    <w:rsid w:val="009F312E"/>
    <w:rsid w:val="00A0087A"/>
    <w:rsid w:val="00A0292D"/>
    <w:rsid w:val="00A11088"/>
    <w:rsid w:val="00A21A95"/>
    <w:rsid w:val="00A353A5"/>
    <w:rsid w:val="00A4123F"/>
    <w:rsid w:val="00A43BFF"/>
    <w:rsid w:val="00A665DE"/>
    <w:rsid w:val="00A72820"/>
    <w:rsid w:val="00A844EC"/>
    <w:rsid w:val="00A86A86"/>
    <w:rsid w:val="00AC3A20"/>
    <w:rsid w:val="00AE3298"/>
    <w:rsid w:val="00AF51C7"/>
    <w:rsid w:val="00B12EC5"/>
    <w:rsid w:val="00B32844"/>
    <w:rsid w:val="00B45C6E"/>
    <w:rsid w:val="00B53836"/>
    <w:rsid w:val="00B76D8E"/>
    <w:rsid w:val="00B86FD3"/>
    <w:rsid w:val="00B902B7"/>
    <w:rsid w:val="00BB3B77"/>
    <w:rsid w:val="00BB3DE6"/>
    <w:rsid w:val="00BD30E9"/>
    <w:rsid w:val="00BE5A87"/>
    <w:rsid w:val="00C227F3"/>
    <w:rsid w:val="00C228F7"/>
    <w:rsid w:val="00C30E3E"/>
    <w:rsid w:val="00C334D7"/>
    <w:rsid w:val="00C539E1"/>
    <w:rsid w:val="00C53A83"/>
    <w:rsid w:val="00C61728"/>
    <w:rsid w:val="00C61A06"/>
    <w:rsid w:val="00C65370"/>
    <w:rsid w:val="00CB48DA"/>
    <w:rsid w:val="00CC76FF"/>
    <w:rsid w:val="00CD5C1A"/>
    <w:rsid w:val="00D56097"/>
    <w:rsid w:val="00D561EB"/>
    <w:rsid w:val="00D856D6"/>
    <w:rsid w:val="00DA4208"/>
    <w:rsid w:val="00DB01B0"/>
    <w:rsid w:val="00DD317A"/>
    <w:rsid w:val="00DE351F"/>
    <w:rsid w:val="00DF04D8"/>
    <w:rsid w:val="00E13AA3"/>
    <w:rsid w:val="00E6165E"/>
    <w:rsid w:val="00E72F7A"/>
    <w:rsid w:val="00ED0823"/>
    <w:rsid w:val="00ED25D6"/>
    <w:rsid w:val="00F04B04"/>
    <w:rsid w:val="00F461AD"/>
    <w:rsid w:val="00F7008A"/>
    <w:rsid w:val="00F8519A"/>
    <w:rsid w:val="00F95A2C"/>
    <w:rsid w:val="00FA71E4"/>
    <w:rsid w:val="00FB262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139F0"/>
  <w15:docId w15:val="{C3F36AA2-203B-44D8-ADB5-830795C7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8A8"/>
    <w:pPr>
      <w:autoSpaceDE w:val="0"/>
      <w:autoSpaceDN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408A8"/>
    <w:pPr>
      <w:tabs>
        <w:tab w:val="center" w:pos="4252"/>
        <w:tab w:val="right" w:pos="8504"/>
      </w:tabs>
    </w:pPr>
  </w:style>
  <w:style w:type="character" w:customStyle="1" w:styleId="PiedepginaCar">
    <w:name w:val="Pie de página Car"/>
    <w:basedOn w:val="Fuentedeprrafopredeter"/>
    <w:link w:val="Piedepgina"/>
    <w:uiPriority w:val="99"/>
    <w:rsid w:val="001408A8"/>
    <w:rPr>
      <w:rFonts w:ascii="Times New Roman" w:eastAsia="Times New Roman" w:hAnsi="Times New Roman" w:cs="Times New Roman"/>
      <w:sz w:val="20"/>
      <w:szCs w:val="20"/>
      <w:lang w:eastAsia="es-ES"/>
    </w:rPr>
  </w:style>
  <w:style w:type="table" w:styleId="Tablaconcuadrcula">
    <w:name w:val="Table Grid"/>
    <w:basedOn w:val="Tablanormal"/>
    <w:uiPriority w:val="39"/>
    <w:rsid w:val="00140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408A8"/>
    <w:pPr>
      <w:ind w:left="720"/>
      <w:contextualSpacing/>
    </w:pPr>
  </w:style>
  <w:style w:type="paragraph" w:styleId="Textodeglobo">
    <w:name w:val="Balloon Text"/>
    <w:basedOn w:val="Normal"/>
    <w:link w:val="TextodegloboCar"/>
    <w:uiPriority w:val="99"/>
    <w:semiHidden/>
    <w:unhideWhenUsed/>
    <w:rsid w:val="0029590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590F"/>
    <w:rPr>
      <w:rFonts w:ascii="Tahoma" w:eastAsia="Times New Roman" w:hAnsi="Tahoma" w:cs="Tahoma"/>
      <w:sz w:val="16"/>
      <w:szCs w:val="16"/>
      <w:lang w:eastAsia="es-ES"/>
    </w:rPr>
  </w:style>
  <w:style w:type="paragraph" w:styleId="NormalWeb">
    <w:name w:val="Normal (Web)"/>
    <w:basedOn w:val="Normal"/>
    <w:uiPriority w:val="99"/>
    <w:semiHidden/>
    <w:unhideWhenUsed/>
    <w:rsid w:val="0040416A"/>
    <w:pPr>
      <w:autoSpaceDE/>
      <w:autoSpaceDN/>
      <w:spacing w:before="100" w:beforeAutospacing="1" w:after="100" w:afterAutospacing="1"/>
    </w:pPr>
    <w:rPr>
      <w:sz w:val="24"/>
      <w:szCs w:val="24"/>
      <w:lang w:val="es-ES"/>
    </w:rPr>
  </w:style>
  <w:style w:type="paragraph" w:styleId="Encabezado">
    <w:name w:val="header"/>
    <w:basedOn w:val="Normal"/>
    <w:link w:val="EncabezadoCar"/>
    <w:uiPriority w:val="99"/>
    <w:unhideWhenUsed/>
    <w:rsid w:val="00D56097"/>
    <w:pPr>
      <w:tabs>
        <w:tab w:val="center" w:pos="4252"/>
        <w:tab w:val="right" w:pos="8504"/>
      </w:tabs>
    </w:pPr>
  </w:style>
  <w:style w:type="character" w:customStyle="1" w:styleId="EncabezadoCar">
    <w:name w:val="Encabezado Car"/>
    <w:basedOn w:val="Fuentedeprrafopredeter"/>
    <w:link w:val="Encabezado"/>
    <w:uiPriority w:val="99"/>
    <w:rsid w:val="00D56097"/>
    <w:rPr>
      <w:rFonts w:ascii="Times New Roman" w:eastAsia="Times New Roman" w:hAnsi="Times New Roman" w:cs="Times New Roman"/>
      <w:sz w:val="20"/>
      <w:szCs w:val="20"/>
      <w:lang w:eastAsia="es-ES"/>
    </w:rPr>
  </w:style>
  <w:style w:type="table" w:customStyle="1" w:styleId="Tablaconcuadrcula1">
    <w:name w:val="Tabla con cuadrícula1"/>
    <w:basedOn w:val="Tablanormal"/>
    <w:next w:val="Tablaconcuadrcula"/>
    <w:uiPriority w:val="59"/>
    <w:rsid w:val="00D5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13AA3"/>
    <w:rPr>
      <w:color w:val="0563C1" w:themeColor="hyperlink"/>
      <w:u w:val="single"/>
    </w:rPr>
  </w:style>
  <w:style w:type="character" w:styleId="Mencinsinresolver">
    <w:name w:val="Unresolved Mention"/>
    <w:basedOn w:val="Fuentedeprrafopredeter"/>
    <w:uiPriority w:val="99"/>
    <w:semiHidden/>
    <w:unhideWhenUsed/>
    <w:rsid w:val="00E13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4</Pages>
  <Words>1551</Words>
  <Characters>8533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Víctor Contreras</cp:lastModifiedBy>
  <cp:revision>2</cp:revision>
  <dcterms:created xsi:type="dcterms:W3CDTF">2020-03-24T05:44:00Z</dcterms:created>
  <dcterms:modified xsi:type="dcterms:W3CDTF">2020-03-24T05:44:00Z</dcterms:modified>
</cp:coreProperties>
</file>